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4D82F9" w14:textId="77777777" w:rsidR="004E5669" w:rsidRDefault="004E5669" w:rsidP="00ED1D8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</w:p>
    <w:p w14:paraId="788D64B6" w14:textId="77777777" w:rsidR="005E027F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COMISSÃO DE FINANÇAS E ORÇAMENTO - CFO</w:t>
      </w:r>
    </w:p>
    <w:p w14:paraId="635D8C15" w14:textId="1DE5944D" w:rsidR="005E027F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ATA ORDINÁRIA 0</w:t>
      </w:r>
      <w:r w:rsidR="00B16086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5</w:t>
      </w:r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/2023</w:t>
      </w:r>
    </w:p>
    <w:p w14:paraId="16D3FD0A" w14:textId="77777777" w:rsidR="005E027F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PERÍODO ORDINÁRIO</w:t>
      </w:r>
    </w:p>
    <w:p w14:paraId="5D9F2253" w14:textId="07276A7C" w:rsidR="005E027F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3.ª SESSÃO LEGISLATIVA</w:t>
      </w:r>
    </w:p>
    <w:p w14:paraId="0510A8FB" w14:textId="24EC4730" w:rsidR="005E027F" w:rsidRDefault="005E027F" w:rsidP="00ED1D8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6ª LEGISLATURA</w:t>
      </w:r>
    </w:p>
    <w:p w14:paraId="0DF79EC5" w14:textId="63A5DDFE" w:rsidR="00E5151C" w:rsidRDefault="005E027F" w:rsidP="0088461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 xml:space="preserve">Aceguá, </w:t>
      </w:r>
      <w:r w:rsidR="00B16086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20</w:t>
      </w:r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 xml:space="preserve"> de </w:t>
      </w:r>
      <w:r w:rsidR="00DA0EE1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março</w:t>
      </w:r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 xml:space="preserve"> de 2023 </w:t>
      </w:r>
    </w:p>
    <w:p w14:paraId="2202B670" w14:textId="77777777" w:rsidR="00884612" w:rsidRPr="00ED1D85" w:rsidRDefault="00884612" w:rsidP="0088461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</w:p>
    <w:p w14:paraId="0CF3FD26" w14:textId="1B1E06E5" w:rsidR="005E027F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  <w:r>
        <w:rPr>
          <w:rFonts w:ascii="Times New Roman" w:hAnsi="Times New Roman" w:cs="Times New Roman"/>
          <w:kern w:val="28"/>
          <w:sz w:val="24"/>
          <w:szCs w:val="24"/>
        </w:rPr>
        <w:t xml:space="preserve">Aos </w:t>
      </w:r>
      <w:r w:rsidR="008A7681">
        <w:rPr>
          <w:rFonts w:ascii="Times New Roman" w:hAnsi="Times New Roman" w:cs="Times New Roman"/>
          <w:kern w:val="28"/>
          <w:sz w:val="24"/>
          <w:szCs w:val="24"/>
        </w:rPr>
        <w:t>vinte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 dias do mês de </w:t>
      </w:r>
      <w:r w:rsidR="00133D69">
        <w:rPr>
          <w:rFonts w:ascii="Times New Roman" w:hAnsi="Times New Roman" w:cs="Times New Roman"/>
          <w:kern w:val="28"/>
          <w:sz w:val="24"/>
          <w:szCs w:val="24"/>
        </w:rPr>
        <w:t>março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 do ano de dois mil e vinte e </w:t>
      </w:r>
      <w:r w:rsidR="00BA2352">
        <w:rPr>
          <w:rFonts w:ascii="Times New Roman" w:hAnsi="Times New Roman" w:cs="Times New Roman"/>
          <w:kern w:val="28"/>
          <w:sz w:val="24"/>
          <w:szCs w:val="24"/>
        </w:rPr>
        <w:t>três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, às </w:t>
      </w:r>
      <w:r w:rsidR="00BA2352">
        <w:rPr>
          <w:rFonts w:ascii="Times New Roman" w:hAnsi="Times New Roman" w:cs="Times New Roman"/>
          <w:kern w:val="28"/>
          <w:sz w:val="24"/>
          <w:szCs w:val="24"/>
        </w:rPr>
        <w:t>dez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 horas e </w:t>
      </w:r>
      <w:r w:rsidR="00BA2352">
        <w:rPr>
          <w:rFonts w:ascii="Times New Roman" w:hAnsi="Times New Roman" w:cs="Times New Roman"/>
          <w:kern w:val="28"/>
          <w:sz w:val="24"/>
          <w:szCs w:val="24"/>
        </w:rPr>
        <w:t>cinquenta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 minutos, tendo como local o Plen</w:t>
      </w:r>
      <w:r w:rsidR="006606D3">
        <w:rPr>
          <w:rFonts w:ascii="Times New Roman" w:hAnsi="Times New Roman" w:cs="Times New Roman"/>
          <w:kern w:val="28"/>
          <w:sz w:val="24"/>
          <w:szCs w:val="24"/>
        </w:rPr>
        <w:t>arinho Aldo Cantarelli</w:t>
      </w:r>
      <w:r>
        <w:rPr>
          <w:rFonts w:ascii="Times New Roman" w:hAnsi="Times New Roman" w:cs="Times New Roman"/>
          <w:kern w:val="28"/>
          <w:sz w:val="24"/>
          <w:szCs w:val="24"/>
        </w:rPr>
        <w:t>, da Câmara Municipal de Vereadores de Aceguá, reuniu-se a Comissão de Finanças e Orçamento - CFO, sob a Presidência d</w:t>
      </w:r>
      <w:r w:rsidR="00BA2352">
        <w:rPr>
          <w:rFonts w:ascii="Times New Roman" w:hAnsi="Times New Roman" w:cs="Times New Roman"/>
          <w:kern w:val="28"/>
          <w:sz w:val="24"/>
          <w:szCs w:val="24"/>
        </w:rPr>
        <w:t>a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 Vereador</w:t>
      </w:r>
      <w:r w:rsidR="00BA2352">
        <w:rPr>
          <w:rFonts w:ascii="Times New Roman" w:hAnsi="Times New Roman" w:cs="Times New Roman"/>
          <w:kern w:val="28"/>
          <w:sz w:val="24"/>
          <w:szCs w:val="24"/>
        </w:rPr>
        <w:t>a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BA2352">
        <w:rPr>
          <w:rFonts w:ascii="Times New Roman" w:hAnsi="Times New Roman" w:cs="Times New Roman"/>
          <w:kern w:val="28"/>
          <w:sz w:val="24"/>
          <w:szCs w:val="24"/>
        </w:rPr>
        <w:t>Jacqueline Ferreira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6606D3">
        <w:rPr>
          <w:rFonts w:ascii="Times New Roman" w:hAnsi="Times New Roman" w:cs="Times New Roman"/>
          <w:kern w:val="28"/>
          <w:sz w:val="24"/>
          <w:szCs w:val="24"/>
        </w:rPr>
        <w:t>e</w:t>
      </w:r>
      <w:r w:rsidR="00133D69">
        <w:rPr>
          <w:rFonts w:ascii="Times New Roman" w:hAnsi="Times New Roman" w:cs="Times New Roman"/>
          <w:kern w:val="28"/>
          <w:sz w:val="24"/>
          <w:szCs w:val="24"/>
        </w:rPr>
        <w:t>, com a presença do</w:t>
      </w:r>
      <w:r w:rsidR="00401D20">
        <w:rPr>
          <w:rFonts w:ascii="Times New Roman" w:hAnsi="Times New Roman" w:cs="Times New Roman"/>
          <w:kern w:val="28"/>
          <w:sz w:val="24"/>
          <w:szCs w:val="24"/>
        </w:rPr>
        <w:t>s demais integrantes,</w:t>
      </w:r>
      <w:r w:rsidR="004A5F53">
        <w:rPr>
          <w:rFonts w:ascii="Times New Roman" w:hAnsi="Times New Roman" w:cs="Times New Roman"/>
          <w:kern w:val="28"/>
          <w:sz w:val="24"/>
          <w:szCs w:val="24"/>
        </w:rPr>
        <w:t xml:space="preserve"> Vereador</w:t>
      </w:r>
      <w:r w:rsidR="008A7681">
        <w:rPr>
          <w:rFonts w:ascii="Times New Roman" w:hAnsi="Times New Roman" w:cs="Times New Roman"/>
          <w:kern w:val="28"/>
          <w:sz w:val="24"/>
          <w:szCs w:val="24"/>
        </w:rPr>
        <w:t xml:space="preserve">es Helmut Kröker-PP, Vice-Presidente </w:t>
      </w:r>
      <w:r w:rsidR="00401D20">
        <w:rPr>
          <w:rFonts w:ascii="Times New Roman" w:hAnsi="Times New Roman" w:cs="Times New Roman"/>
          <w:kern w:val="28"/>
          <w:sz w:val="24"/>
          <w:szCs w:val="24"/>
        </w:rPr>
        <w:t xml:space="preserve">e 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Júlio César Porciúncula Lemos-MDB. De imediato, </w:t>
      </w:r>
      <w:r w:rsidR="00DD0FAD">
        <w:rPr>
          <w:rFonts w:ascii="Times New Roman" w:hAnsi="Times New Roman" w:cs="Times New Roman"/>
          <w:kern w:val="28"/>
          <w:sz w:val="24"/>
          <w:szCs w:val="24"/>
        </w:rPr>
        <w:t>a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 Presidente</w:t>
      </w:r>
      <w:r w:rsidR="00401D20">
        <w:rPr>
          <w:rFonts w:ascii="Times New Roman" w:hAnsi="Times New Roman" w:cs="Times New Roman"/>
          <w:kern w:val="28"/>
          <w:sz w:val="24"/>
          <w:szCs w:val="24"/>
        </w:rPr>
        <w:t xml:space="preserve"> solicitou</w:t>
      </w:r>
      <w:r w:rsidR="006606D3">
        <w:rPr>
          <w:rFonts w:ascii="Times New Roman" w:hAnsi="Times New Roman" w:cs="Times New Roman"/>
          <w:kern w:val="28"/>
          <w:sz w:val="24"/>
          <w:szCs w:val="24"/>
        </w:rPr>
        <w:t xml:space="preserve"> a leitura da Ata da reunião anterior, que após discussão, foi aprovada por unanimidade.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3631D6">
        <w:rPr>
          <w:rFonts w:ascii="Times New Roman" w:hAnsi="Times New Roman" w:cs="Times New Roman"/>
          <w:kern w:val="28"/>
          <w:sz w:val="24"/>
          <w:szCs w:val="24"/>
        </w:rPr>
        <w:t xml:space="preserve">A reunião contou, ainda, com a presença do Presidente da Mesa Diretora, Vereador Anderson Barcelos Corrêa-MDB. </w:t>
      </w:r>
      <w:r w:rsidR="00133D69">
        <w:rPr>
          <w:rFonts w:ascii="Times New Roman" w:hAnsi="Times New Roman" w:cs="Times New Roman"/>
          <w:kern w:val="28"/>
          <w:sz w:val="24"/>
          <w:szCs w:val="24"/>
        </w:rPr>
        <w:t>Prosseguindo,</w:t>
      </w:r>
      <w:r w:rsidR="00401D20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apresentou </w:t>
      </w:r>
      <w:r w:rsidR="00FA3F0B">
        <w:rPr>
          <w:rFonts w:ascii="Times New Roman" w:hAnsi="Times New Roman" w:cs="Times New Roman"/>
          <w:kern w:val="28"/>
          <w:sz w:val="24"/>
          <w:szCs w:val="24"/>
        </w:rPr>
        <w:t>a</w:t>
      </w:r>
      <w:r w:rsidR="00401D20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FA3F0B">
        <w:rPr>
          <w:rFonts w:ascii="Times New Roman" w:hAnsi="Times New Roman" w:cs="Times New Roman"/>
          <w:kern w:val="28"/>
          <w:sz w:val="24"/>
          <w:szCs w:val="24"/>
        </w:rPr>
        <w:t xml:space="preserve">pauta da reunião sendo: </w:t>
      </w:r>
      <w:r w:rsidR="008A7681">
        <w:rPr>
          <w:rFonts w:ascii="Times New Roman" w:hAnsi="Times New Roman" w:cs="Times New Roman"/>
          <w:kern w:val="28"/>
          <w:sz w:val="24"/>
          <w:szCs w:val="24"/>
        </w:rPr>
        <w:t>PROCESSO</w:t>
      </w:r>
      <w:r w:rsidR="00383EBA">
        <w:rPr>
          <w:rFonts w:ascii="Times New Roman" w:hAnsi="Times New Roman" w:cs="Times New Roman"/>
          <w:kern w:val="28"/>
          <w:sz w:val="24"/>
          <w:szCs w:val="24"/>
        </w:rPr>
        <w:t xml:space="preserve"> n.º 01</w:t>
      </w:r>
      <w:r w:rsidR="008A7681">
        <w:rPr>
          <w:rFonts w:ascii="Times New Roman" w:hAnsi="Times New Roman" w:cs="Times New Roman"/>
          <w:kern w:val="28"/>
          <w:sz w:val="24"/>
          <w:szCs w:val="24"/>
        </w:rPr>
        <w:t>50/2023 – Do Vereador Renato Souza da Silva</w:t>
      </w:r>
      <w:r w:rsidR="003631D6">
        <w:rPr>
          <w:rFonts w:ascii="Times New Roman" w:hAnsi="Times New Roman" w:cs="Times New Roman"/>
          <w:kern w:val="28"/>
          <w:sz w:val="24"/>
          <w:szCs w:val="24"/>
        </w:rPr>
        <w:t>-MDB</w:t>
      </w:r>
      <w:r w:rsidR="008A7681">
        <w:rPr>
          <w:rFonts w:ascii="Times New Roman" w:hAnsi="Times New Roman" w:cs="Times New Roman"/>
          <w:kern w:val="28"/>
          <w:sz w:val="24"/>
          <w:szCs w:val="24"/>
        </w:rPr>
        <w:t xml:space="preserve"> – Requerimento solicitando </w:t>
      </w:r>
      <w:r w:rsidR="00FA3F0B">
        <w:rPr>
          <w:rFonts w:ascii="Times New Roman" w:hAnsi="Times New Roman" w:cs="Times New Roman"/>
          <w:kern w:val="28"/>
          <w:sz w:val="24"/>
          <w:szCs w:val="24"/>
        </w:rPr>
        <w:t>documentos</w:t>
      </w:r>
      <w:r w:rsidR="00401D20">
        <w:rPr>
          <w:rFonts w:ascii="Times New Roman" w:hAnsi="Times New Roman" w:cs="Times New Roman"/>
          <w:kern w:val="28"/>
          <w:sz w:val="24"/>
          <w:szCs w:val="24"/>
        </w:rPr>
        <w:t>,</w:t>
      </w:r>
      <w:r w:rsidR="00FA3F0B">
        <w:rPr>
          <w:rFonts w:ascii="Times New Roman" w:hAnsi="Times New Roman" w:cs="Times New Roman"/>
          <w:kern w:val="28"/>
          <w:sz w:val="24"/>
          <w:szCs w:val="24"/>
        </w:rPr>
        <w:t xml:space="preserve"> relativos ao PL n.º 003/2023, que </w:t>
      </w:r>
      <w:r w:rsidR="003631D6">
        <w:rPr>
          <w:rFonts w:ascii="Times New Roman" w:hAnsi="Times New Roman" w:cs="Times New Roman"/>
          <w:kern w:val="28"/>
          <w:sz w:val="24"/>
          <w:szCs w:val="24"/>
        </w:rPr>
        <w:t>“</w:t>
      </w:r>
      <w:r w:rsidR="00FA3F0B">
        <w:rPr>
          <w:rFonts w:ascii="Times New Roman" w:hAnsi="Times New Roman" w:cs="Times New Roman"/>
          <w:kern w:val="28"/>
          <w:sz w:val="24"/>
          <w:szCs w:val="24"/>
        </w:rPr>
        <w:t xml:space="preserve">Autoriza abertura de crédito adicional de natureza suplementar no valor global de R$1.000.000,00”. </w:t>
      </w:r>
      <w:r w:rsidR="003631D6">
        <w:rPr>
          <w:rFonts w:ascii="Times New Roman" w:hAnsi="Times New Roman" w:cs="Times New Roman"/>
          <w:kern w:val="28"/>
          <w:sz w:val="24"/>
          <w:szCs w:val="24"/>
        </w:rPr>
        <w:t xml:space="preserve"> A</w:t>
      </w:r>
      <w:r w:rsidR="00FA3F0B">
        <w:rPr>
          <w:rFonts w:ascii="Times New Roman" w:hAnsi="Times New Roman" w:cs="Times New Roman"/>
          <w:kern w:val="28"/>
          <w:sz w:val="24"/>
          <w:szCs w:val="24"/>
        </w:rPr>
        <w:t xml:space="preserve">pós debates, a Comissão </w:t>
      </w:r>
      <w:r w:rsidR="00401327">
        <w:rPr>
          <w:rFonts w:ascii="Times New Roman" w:hAnsi="Times New Roman" w:cs="Times New Roman"/>
          <w:kern w:val="28"/>
          <w:sz w:val="24"/>
          <w:szCs w:val="24"/>
        </w:rPr>
        <w:t>resolveu</w:t>
      </w:r>
      <w:r w:rsidR="00FA3F0B">
        <w:rPr>
          <w:rFonts w:ascii="Times New Roman" w:hAnsi="Times New Roman" w:cs="Times New Roman"/>
          <w:kern w:val="28"/>
          <w:sz w:val="24"/>
          <w:szCs w:val="24"/>
        </w:rPr>
        <w:t xml:space="preserve"> solicitar à Mesa Diretora, o envio de expediente ao Vereador Renato Souza da Silva, mediante requerimento protocolado sob n.º 154/2023, </w:t>
      </w:r>
      <w:r w:rsidR="003631D6">
        <w:rPr>
          <w:rFonts w:ascii="Times New Roman" w:hAnsi="Times New Roman" w:cs="Times New Roman"/>
          <w:kern w:val="28"/>
          <w:sz w:val="24"/>
          <w:szCs w:val="24"/>
        </w:rPr>
        <w:t xml:space="preserve">informando o que segue: 1) a cópia do memorial descritivo e orçamentário, serão solicitados ao Poder Executivo, conforme sugerido; 2) Quanto aos demais pontos, que se referem à </w:t>
      </w:r>
      <w:r w:rsidR="009C0600">
        <w:rPr>
          <w:rFonts w:ascii="Times New Roman" w:hAnsi="Times New Roman" w:cs="Times New Roman"/>
          <w:kern w:val="28"/>
          <w:sz w:val="24"/>
          <w:szCs w:val="24"/>
        </w:rPr>
        <w:t>r</w:t>
      </w:r>
      <w:r w:rsidR="003631D6">
        <w:rPr>
          <w:rFonts w:ascii="Times New Roman" w:hAnsi="Times New Roman" w:cs="Times New Roman"/>
          <w:kern w:val="28"/>
          <w:sz w:val="24"/>
          <w:szCs w:val="24"/>
        </w:rPr>
        <w:t>elação de materiais a serem utilizados, bem como, levantamento fotográfico e parecer técnico dos responsáveis pela fiscalização da obra, Engenheiro Civil, Leonardo Vasconcellos</w:t>
      </w:r>
      <w:r w:rsidR="00FA3F0B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4A09AF">
        <w:rPr>
          <w:rFonts w:ascii="Times New Roman" w:hAnsi="Times New Roman" w:cs="Times New Roman"/>
          <w:kern w:val="28"/>
          <w:sz w:val="24"/>
          <w:szCs w:val="24"/>
        </w:rPr>
        <w:t xml:space="preserve">e Arquiteto Urbanista, Júlio César de Godoy Monteiro, o relatório da execução da referida obra, pelo Engenheiros Civis, </w:t>
      </w:r>
      <w:proofErr w:type="spellStart"/>
      <w:r w:rsidR="004A09AF">
        <w:rPr>
          <w:rFonts w:ascii="Times New Roman" w:hAnsi="Times New Roman" w:cs="Times New Roman"/>
          <w:kern w:val="28"/>
          <w:sz w:val="24"/>
          <w:szCs w:val="24"/>
        </w:rPr>
        <w:t>Délcio</w:t>
      </w:r>
      <w:proofErr w:type="spellEnd"/>
      <w:r w:rsidR="004A09AF">
        <w:rPr>
          <w:rFonts w:ascii="Times New Roman" w:hAnsi="Times New Roman" w:cs="Times New Roman"/>
          <w:kern w:val="28"/>
          <w:sz w:val="24"/>
          <w:szCs w:val="24"/>
        </w:rPr>
        <w:t xml:space="preserve"> Luís </w:t>
      </w:r>
      <w:proofErr w:type="spellStart"/>
      <w:r w:rsidR="004A09AF">
        <w:rPr>
          <w:rFonts w:ascii="Times New Roman" w:hAnsi="Times New Roman" w:cs="Times New Roman"/>
          <w:kern w:val="28"/>
          <w:sz w:val="24"/>
          <w:szCs w:val="24"/>
        </w:rPr>
        <w:t>Chiament</w:t>
      </w:r>
      <w:proofErr w:type="spellEnd"/>
      <w:r w:rsidR="00552BA5">
        <w:rPr>
          <w:rFonts w:ascii="Times New Roman" w:hAnsi="Times New Roman" w:cs="Times New Roman"/>
          <w:kern w:val="28"/>
          <w:sz w:val="24"/>
          <w:szCs w:val="24"/>
        </w:rPr>
        <w:t xml:space="preserve"> e</w:t>
      </w:r>
      <w:r w:rsidR="004A09AF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proofErr w:type="spellStart"/>
      <w:r w:rsidR="004A09AF">
        <w:rPr>
          <w:rFonts w:ascii="Times New Roman" w:hAnsi="Times New Roman" w:cs="Times New Roman"/>
          <w:kern w:val="28"/>
          <w:sz w:val="24"/>
          <w:szCs w:val="24"/>
        </w:rPr>
        <w:t>Gleci</w:t>
      </w:r>
      <w:proofErr w:type="spellEnd"/>
      <w:r w:rsidR="004A09AF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proofErr w:type="spellStart"/>
      <w:r w:rsidR="004A09AF">
        <w:rPr>
          <w:rFonts w:ascii="Times New Roman" w:hAnsi="Times New Roman" w:cs="Times New Roman"/>
          <w:kern w:val="28"/>
          <w:sz w:val="24"/>
          <w:szCs w:val="24"/>
        </w:rPr>
        <w:t>Marinelzi</w:t>
      </w:r>
      <w:proofErr w:type="spellEnd"/>
      <w:r w:rsidR="004A09AF">
        <w:rPr>
          <w:rFonts w:ascii="Times New Roman" w:hAnsi="Times New Roman" w:cs="Times New Roman"/>
          <w:kern w:val="28"/>
          <w:sz w:val="24"/>
          <w:szCs w:val="24"/>
        </w:rPr>
        <w:t xml:space="preserve"> Melo da Silva, acompanhado de levantamento fotográfico do andamento da obra desde o início de sua execução, a Comissão entende que não está no rol </w:t>
      </w:r>
      <w:r w:rsidR="00552BA5">
        <w:rPr>
          <w:rFonts w:ascii="Times New Roman" w:hAnsi="Times New Roman" w:cs="Times New Roman"/>
          <w:kern w:val="28"/>
          <w:sz w:val="24"/>
          <w:szCs w:val="24"/>
        </w:rPr>
        <w:t xml:space="preserve">de </w:t>
      </w:r>
      <w:bookmarkStart w:id="0" w:name="_GoBack"/>
      <w:bookmarkEnd w:id="0"/>
      <w:r w:rsidR="004A09AF">
        <w:rPr>
          <w:rFonts w:ascii="Times New Roman" w:hAnsi="Times New Roman" w:cs="Times New Roman"/>
          <w:kern w:val="28"/>
          <w:sz w:val="24"/>
          <w:szCs w:val="24"/>
        </w:rPr>
        <w:t xml:space="preserve">suas atribuições instruir a matéria com esses itens. Ainda com relação a esse Projeto de Lei, a Comissão </w:t>
      </w:r>
      <w:r w:rsidR="00401327">
        <w:rPr>
          <w:rFonts w:ascii="Times New Roman" w:hAnsi="Times New Roman" w:cs="Times New Roman"/>
          <w:kern w:val="28"/>
          <w:sz w:val="24"/>
          <w:szCs w:val="24"/>
        </w:rPr>
        <w:t>julgou necessário</w:t>
      </w:r>
      <w:r w:rsidR="004A09AF">
        <w:rPr>
          <w:rFonts w:ascii="Times New Roman" w:hAnsi="Times New Roman" w:cs="Times New Roman"/>
          <w:kern w:val="28"/>
          <w:sz w:val="24"/>
          <w:szCs w:val="24"/>
        </w:rPr>
        <w:t xml:space="preserve"> solicitar à Mesa Diretora, conforme requerimento n.º 155/2023, o envio de expediente ao Poder Executivo, solicitando</w:t>
      </w:r>
      <w:r w:rsidR="00401327">
        <w:rPr>
          <w:rFonts w:ascii="Times New Roman" w:hAnsi="Times New Roman" w:cs="Times New Roman"/>
          <w:kern w:val="28"/>
          <w:sz w:val="24"/>
          <w:szCs w:val="24"/>
        </w:rPr>
        <w:t xml:space="preserve"> adequação da fonte de recursos do mesmo, conforme orientação técnica n.º 6191/2023, do IGAM. Da mesma forma, decidiu solicitar à Mesa Diretora, através do requerimento n.º 156/2023, o envio de expediente ao Poder Executivo, solicitando cópia do memorial descrit</w:t>
      </w:r>
      <w:r w:rsidR="009C0600">
        <w:rPr>
          <w:rFonts w:ascii="Times New Roman" w:hAnsi="Times New Roman" w:cs="Times New Roman"/>
          <w:kern w:val="28"/>
          <w:sz w:val="24"/>
          <w:szCs w:val="24"/>
        </w:rPr>
        <w:t>iv</w:t>
      </w:r>
      <w:r w:rsidR="00401327">
        <w:rPr>
          <w:rFonts w:ascii="Times New Roman" w:hAnsi="Times New Roman" w:cs="Times New Roman"/>
          <w:kern w:val="28"/>
          <w:sz w:val="24"/>
          <w:szCs w:val="24"/>
        </w:rPr>
        <w:t xml:space="preserve">o e orçamentário da obra, objeto do projeto em apreciação; </w:t>
      </w:r>
      <w:r>
        <w:rPr>
          <w:rFonts w:ascii="Times New Roman" w:hAnsi="Times New Roman" w:cs="Times New Roman"/>
          <w:kern w:val="28"/>
          <w:sz w:val="24"/>
          <w:szCs w:val="24"/>
        </w:rPr>
        <w:t>P</w:t>
      </w:r>
      <w:r w:rsidR="00401327">
        <w:rPr>
          <w:rFonts w:ascii="Times New Roman" w:hAnsi="Times New Roman" w:cs="Times New Roman"/>
          <w:kern w:val="28"/>
          <w:sz w:val="24"/>
          <w:szCs w:val="24"/>
        </w:rPr>
        <w:t>L</w:t>
      </w:r>
      <w:r w:rsidR="000F24C2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n.º </w:t>
      </w:r>
      <w:r w:rsidR="00C46261">
        <w:rPr>
          <w:rFonts w:ascii="Times New Roman" w:hAnsi="Times New Roman" w:cs="Times New Roman"/>
          <w:kern w:val="28"/>
          <w:sz w:val="24"/>
          <w:szCs w:val="24"/>
        </w:rPr>
        <w:t>004</w:t>
      </w:r>
      <w:r>
        <w:rPr>
          <w:rFonts w:ascii="Times New Roman" w:hAnsi="Times New Roman" w:cs="Times New Roman"/>
          <w:kern w:val="28"/>
          <w:sz w:val="24"/>
          <w:szCs w:val="24"/>
        </w:rPr>
        <w:t>/202</w:t>
      </w:r>
      <w:r w:rsidR="002257E6">
        <w:rPr>
          <w:rFonts w:ascii="Times New Roman" w:hAnsi="Times New Roman" w:cs="Times New Roman"/>
          <w:kern w:val="28"/>
          <w:sz w:val="24"/>
          <w:szCs w:val="24"/>
        </w:rPr>
        <w:t>3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 – Do </w:t>
      </w:r>
      <w:r w:rsidR="000F24C2">
        <w:rPr>
          <w:rFonts w:ascii="Times New Roman" w:hAnsi="Times New Roman" w:cs="Times New Roman"/>
          <w:kern w:val="28"/>
          <w:sz w:val="24"/>
          <w:szCs w:val="24"/>
        </w:rPr>
        <w:t>PODER EXECUTIVO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 – “</w:t>
      </w:r>
      <w:r w:rsidR="00C46261">
        <w:rPr>
          <w:rFonts w:ascii="Times New Roman" w:hAnsi="Times New Roman" w:cs="Times New Roman"/>
          <w:kern w:val="28"/>
          <w:sz w:val="24"/>
          <w:szCs w:val="24"/>
        </w:rPr>
        <w:t>Cria crédito adicional de natureza especial no valor global de R$69.413,01, no PPA, LDO e LOA para o exercício de 2023</w:t>
      </w:r>
      <w:r>
        <w:rPr>
          <w:rFonts w:ascii="Times New Roman" w:hAnsi="Times New Roman" w:cs="Times New Roman"/>
          <w:kern w:val="28"/>
          <w:sz w:val="24"/>
          <w:szCs w:val="24"/>
        </w:rPr>
        <w:t>”</w:t>
      </w:r>
      <w:r w:rsidR="005E1185">
        <w:rPr>
          <w:rFonts w:ascii="Times New Roman" w:hAnsi="Times New Roman" w:cs="Times New Roman"/>
          <w:kern w:val="28"/>
          <w:sz w:val="24"/>
          <w:szCs w:val="24"/>
        </w:rPr>
        <w:t xml:space="preserve">. </w:t>
      </w:r>
      <w:r w:rsidR="000F24C2">
        <w:rPr>
          <w:rFonts w:ascii="Times New Roman" w:hAnsi="Times New Roman" w:cs="Times New Roman"/>
          <w:kern w:val="28"/>
          <w:sz w:val="24"/>
          <w:szCs w:val="24"/>
        </w:rPr>
        <w:t>Voto do Relator: Pela tramitação da matéria.</w:t>
      </w:r>
      <w:r w:rsidR="000146AC">
        <w:rPr>
          <w:rFonts w:ascii="Times New Roman" w:hAnsi="Times New Roman" w:cs="Times New Roman"/>
          <w:kern w:val="28"/>
          <w:sz w:val="24"/>
          <w:szCs w:val="24"/>
        </w:rPr>
        <w:t xml:space="preserve"> Parecer da Comissão: Mantém o voto do Relator; </w:t>
      </w:r>
      <w:r w:rsidR="00A872B9">
        <w:rPr>
          <w:rFonts w:ascii="Times New Roman" w:hAnsi="Times New Roman" w:cs="Times New Roman"/>
          <w:kern w:val="28"/>
          <w:sz w:val="24"/>
          <w:szCs w:val="24"/>
        </w:rPr>
        <w:t xml:space="preserve">PL n.º </w:t>
      </w:r>
      <w:r w:rsidR="00C46261">
        <w:rPr>
          <w:rFonts w:ascii="Times New Roman" w:hAnsi="Times New Roman" w:cs="Times New Roman"/>
          <w:kern w:val="28"/>
          <w:sz w:val="24"/>
          <w:szCs w:val="24"/>
        </w:rPr>
        <w:t>008/2023</w:t>
      </w:r>
      <w:r w:rsidR="00A872B9">
        <w:rPr>
          <w:rFonts w:ascii="Times New Roman" w:hAnsi="Times New Roman" w:cs="Times New Roman"/>
          <w:kern w:val="28"/>
          <w:sz w:val="24"/>
          <w:szCs w:val="24"/>
        </w:rPr>
        <w:t xml:space="preserve"> – Do PODER EXECUTIVO – “</w:t>
      </w:r>
      <w:r w:rsidR="00C46261">
        <w:rPr>
          <w:rFonts w:ascii="Times New Roman" w:hAnsi="Times New Roman" w:cs="Times New Roman"/>
          <w:kern w:val="28"/>
          <w:sz w:val="24"/>
          <w:szCs w:val="24"/>
        </w:rPr>
        <w:t xml:space="preserve">Autoriza abertura de crédito adiciona de natureza especial no valor de R$25.000,00”. Voto do Relator: Pela tramitação da matéria. Parecer da Comissão: Mantém o voto do Relator; </w:t>
      </w:r>
      <w:r w:rsidR="003C0DAD">
        <w:rPr>
          <w:rFonts w:ascii="Times New Roman" w:hAnsi="Times New Roman" w:cs="Times New Roman"/>
          <w:kern w:val="28"/>
          <w:sz w:val="24"/>
          <w:szCs w:val="24"/>
        </w:rPr>
        <w:t xml:space="preserve">PL </w:t>
      </w:r>
      <w:r>
        <w:rPr>
          <w:rFonts w:ascii="Times New Roman" w:hAnsi="Times New Roman" w:cs="Times New Roman"/>
          <w:kern w:val="28"/>
          <w:sz w:val="24"/>
          <w:szCs w:val="24"/>
        </w:rPr>
        <w:t>n.º 0</w:t>
      </w:r>
      <w:r w:rsidR="00C46261">
        <w:rPr>
          <w:rFonts w:ascii="Times New Roman" w:hAnsi="Times New Roman" w:cs="Times New Roman"/>
          <w:kern w:val="28"/>
          <w:sz w:val="24"/>
          <w:szCs w:val="24"/>
        </w:rPr>
        <w:t>09</w:t>
      </w:r>
      <w:r>
        <w:rPr>
          <w:rFonts w:ascii="Times New Roman" w:hAnsi="Times New Roman" w:cs="Times New Roman"/>
          <w:kern w:val="28"/>
          <w:sz w:val="24"/>
          <w:szCs w:val="24"/>
        </w:rPr>
        <w:t>/202</w:t>
      </w:r>
      <w:r w:rsidR="003C0DAD">
        <w:rPr>
          <w:rFonts w:ascii="Times New Roman" w:hAnsi="Times New Roman" w:cs="Times New Roman"/>
          <w:kern w:val="28"/>
          <w:sz w:val="24"/>
          <w:szCs w:val="24"/>
        </w:rPr>
        <w:t>3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 – D</w:t>
      </w:r>
      <w:r w:rsidR="00DF375F">
        <w:rPr>
          <w:rFonts w:ascii="Times New Roman" w:hAnsi="Times New Roman" w:cs="Times New Roman"/>
          <w:kern w:val="28"/>
          <w:sz w:val="24"/>
          <w:szCs w:val="24"/>
        </w:rPr>
        <w:t>o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DF375F">
        <w:rPr>
          <w:rFonts w:ascii="Times New Roman" w:hAnsi="Times New Roman" w:cs="Times New Roman"/>
          <w:kern w:val="28"/>
          <w:sz w:val="24"/>
          <w:szCs w:val="24"/>
        </w:rPr>
        <w:t>PODER EXECUTIVO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 –“</w:t>
      </w:r>
      <w:r w:rsidR="00DF375F">
        <w:rPr>
          <w:rFonts w:ascii="Times New Roman" w:hAnsi="Times New Roman" w:cs="Times New Roman"/>
          <w:kern w:val="28"/>
          <w:sz w:val="24"/>
          <w:szCs w:val="24"/>
        </w:rPr>
        <w:t xml:space="preserve">Autoriza contratação emergencial de </w:t>
      </w:r>
      <w:r w:rsidR="00C46261">
        <w:rPr>
          <w:rFonts w:ascii="Times New Roman" w:hAnsi="Times New Roman" w:cs="Times New Roman"/>
          <w:kern w:val="28"/>
          <w:sz w:val="24"/>
          <w:szCs w:val="24"/>
        </w:rPr>
        <w:t>técnico em enfermagem</w:t>
      </w:r>
      <w:r>
        <w:rPr>
          <w:rFonts w:ascii="Times New Roman" w:hAnsi="Times New Roman" w:cs="Times New Roman"/>
          <w:kern w:val="28"/>
          <w:sz w:val="24"/>
          <w:szCs w:val="24"/>
        </w:rPr>
        <w:t>”</w:t>
      </w:r>
      <w:r w:rsidR="009B1AB1">
        <w:rPr>
          <w:rFonts w:ascii="Times New Roman" w:hAnsi="Times New Roman" w:cs="Times New Roman"/>
          <w:kern w:val="28"/>
          <w:sz w:val="24"/>
          <w:szCs w:val="24"/>
        </w:rPr>
        <w:t xml:space="preserve">. </w:t>
      </w:r>
      <w:r w:rsidR="000146AC">
        <w:rPr>
          <w:rFonts w:ascii="Times New Roman" w:hAnsi="Times New Roman" w:cs="Times New Roman"/>
          <w:kern w:val="28"/>
          <w:sz w:val="24"/>
          <w:szCs w:val="24"/>
        </w:rPr>
        <w:t>Voto do Relator: Pela tramitação da matéria. Parecer da Com</w:t>
      </w:r>
      <w:r w:rsidR="00C46261">
        <w:rPr>
          <w:rFonts w:ascii="Times New Roman" w:hAnsi="Times New Roman" w:cs="Times New Roman"/>
          <w:kern w:val="28"/>
          <w:sz w:val="24"/>
          <w:szCs w:val="24"/>
        </w:rPr>
        <w:t xml:space="preserve">issão: Mantém o voto do Relator. </w:t>
      </w:r>
      <w:r w:rsidR="00AC074E">
        <w:rPr>
          <w:rFonts w:ascii="Times New Roman" w:hAnsi="Times New Roman" w:cs="Times New Roman"/>
          <w:kern w:val="28"/>
          <w:sz w:val="24"/>
          <w:szCs w:val="24"/>
        </w:rPr>
        <w:t>Foram relatores, os Vereadores Júlio César Lemos para o</w:t>
      </w:r>
      <w:r w:rsidR="00C46261">
        <w:rPr>
          <w:rFonts w:ascii="Times New Roman" w:hAnsi="Times New Roman" w:cs="Times New Roman"/>
          <w:kern w:val="28"/>
          <w:sz w:val="24"/>
          <w:szCs w:val="24"/>
        </w:rPr>
        <w:t>s</w:t>
      </w:r>
      <w:r w:rsidR="00AC074E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C46261">
        <w:rPr>
          <w:rFonts w:ascii="Times New Roman" w:hAnsi="Times New Roman" w:cs="Times New Roman"/>
          <w:kern w:val="28"/>
          <w:sz w:val="24"/>
          <w:szCs w:val="24"/>
        </w:rPr>
        <w:t xml:space="preserve">projetos n.ºs 004 e 008 e </w:t>
      </w:r>
      <w:r w:rsidR="00AC074E">
        <w:rPr>
          <w:rFonts w:ascii="Times New Roman" w:hAnsi="Times New Roman" w:cs="Times New Roman"/>
          <w:kern w:val="28"/>
          <w:sz w:val="24"/>
          <w:szCs w:val="24"/>
        </w:rPr>
        <w:t>Helmut Kröker para o de n.º 00</w:t>
      </w:r>
      <w:r w:rsidR="00C46261">
        <w:rPr>
          <w:rFonts w:ascii="Times New Roman" w:hAnsi="Times New Roman" w:cs="Times New Roman"/>
          <w:kern w:val="28"/>
          <w:sz w:val="24"/>
          <w:szCs w:val="24"/>
        </w:rPr>
        <w:t>9</w:t>
      </w:r>
      <w:r w:rsidR="00AC074E">
        <w:rPr>
          <w:rFonts w:ascii="Times New Roman" w:hAnsi="Times New Roman" w:cs="Times New Roman"/>
          <w:kern w:val="28"/>
          <w:sz w:val="24"/>
          <w:szCs w:val="24"/>
        </w:rPr>
        <w:t>/2023.</w:t>
      </w:r>
      <w:r>
        <w:rPr>
          <w:rFonts w:ascii="Times New Roman" w:hAnsi="Times New Roman" w:cs="Times New Roman"/>
          <w:kern w:val="28"/>
          <w:sz w:val="24"/>
          <w:szCs w:val="24"/>
        </w:rPr>
        <w:t>Nada mais havendo a tratar, foi encerrada a presente reunião.</w:t>
      </w:r>
    </w:p>
    <w:p w14:paraId="07434A04" w14:textId="77777777" w:rsidR="005E027F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5D1DB716" w14:textId="77777777" w:rsidR="00884612" w:rsidRDefault="00884612" w:rsidP="00D908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58059D02" w14:textId="77777777" w:rsidR="00884612" w:rsidRDefault="00884612" w:rsidP="00D908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6A6543A5" w14:textId="77777777" w:rsidR="00884612" w:rsidRDefault="00884612" w:rsidP="00D908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3093A835" w14:textId="7614F1F7" w:rsidR="00314CED" w:rsidRPr="00D908E8" w:rsidRDefault="005E027F" w:rsidP="00D908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0"/>
          <w:szCs w:val="20"/>
        </w:rPr>
      </w:pPr>
      <w:r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           </w:t>
      </w:r>
      <w:r w:rsidR="00884612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  </w:t>
      </w:r>
      <w:r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Presidente                 </w:t>
      </w:r>
      <w:r w:rsidR="007F0C62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             </w:t>
      </w:r>
      <w:r w:rsidR="00884612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              </w:t>
      </w:r>
      <w:r w:rsidR="007F0C62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    </w:t>
      </w:r>
      <w:r w:rsidR="00884612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 </w:t>
      </w:r>
      <w:r w:rsidR="007F0C62">
        <w:rPr>
          <w:rFonts w:ascii="Times New Roman" w:hAnsi="Times New Roman" w:cs="Times New Roman"/>
          <w:color w:val="000000"/>
          <w:kern w:val="28"/>
          <w:sz w:val="24"/>
          <w:szCs w:val="24"/>
        </w:rPr>
        <w:t>Vice-Presidente</w:t>
      </w:r>
    </w:p>
    <w:sectPr w:rsidR="00314CED" w:rsidRPr="00D908E8" w:rsidSect="00E5151C">
      <w:footerReference w:type="default" r:id="rId8"/>
      <w:pgSz w:w="11906" w:h="16838"/>
      <w:pgMar w:top="1701" w:right="1274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5F53CD" w14:textId="77777777" w:rsidR="007C7D45" w:rsidRDefault="007C7D45" w:rsidP="00D44DEF">
      <w:pPr>
        <w:spacing w:after="0" w:line="240" w:lineRule="auto"/>
      </w:pPr>
      <w:r>
        <w:separator/>
      </w:r>
    </w:p>
  </w:endnote>
  <w:endnote w:type="continuationSeparator" w:id="0">
    <w:p w14:paraId="700DE8D5" w14:textId="77777777" w:rsidR="007C7D45" w:rsidRDefault="007C7D45" w:rsidP="00D44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80043958"/>
      <w:docPartObj>
        <w:docPartGallery w:val="Page Numbers (Bottom of Page)"/>
        <w:docPartUnique/>
      </w:docPartObj>
    </w:sdtPr>
    <w:sdtEndPr/>
    <w:sdtContent>
      <w:p w14:paraId="35B2E069" w14:textId="7DA0888A" w:rsidR="00363265" w:rsidRDefault="00363265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2BA5">
          <w:rPr>
            <w:noProof/>
          </w:rPr>
          <w:t>1</w:t>
        </w:r>
        <w:r>
          <w:fldChar w:fldCharType="end"/>
        </w:r>
        <w:r w:rsidR="00E5151C">
          <w:t>/2</w:t>
        </w:r>
      </w:p>
    </w:sdtContent>
  </w:sdt>
  <w:p w14:paraId="4E1832C6" w14:textId="77777777" w:rsidR="00D44DEF" w:rsidRDefault="00D44DE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4E3FCD" w14:textId="77777777" w:rsidR="007C7D45" w:rsidRDefault="007C7D45" w:rsidP="00D44DEF">
      <w:pPr>
        <w:spacing w:after="0" w:line="240" w:lineRule="auto"/>
      </w:pPr>
      <w:r>
        <w:separator/>
      </w:r>
    </w:p>
  </w:footnote>
  <w:footnote w:type="continuationSeparator" w:id="0">
    <w:p w14:paraId="333618AD" w14:textId="77777777" w:rsidR="007C7D45" w:rsidRDefault="007C7D45" w:rsidP="00D44D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95EC103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95361A7"/>
    <w:multiLevelType w:val="hybridMultilevel"/>
    <w:tmpl w:val="07628D96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2EA"/>
    <w:rsid w:val="00007727"/>
    <w:rsid w:val="000146AC"/>
    <w:rsid w:val="00023A0D"/>
    <w:rsid w:val="00024BE3"/>
    <w:rsid w:val="00030A55"/>
    <w:rsid w:val="00031C0B"/>
    <w:rsid w:val="0003310F"/>
    <w:rsid w:val="000334BF"/>
    <w:rsid w:val="00041433"/>
    <w:rsid w:val="00056927"/>
    <w:rsid w:val="00065E07"/>
    <w:rsid w:val="0008644B"/>
    <w:rsid w:val="000912EA"/>
    <w:rsid w:val="00093511"/>
    <w:rsid w:val="000961BE"/>
    <w:rsid w:val="000A6454"/>
    <w:rsid w:val="000B305B"/>
    <w:rsid w:val="000C29CB"/>
    <w:rsid w:val="000D72B0"/>
    <w:rsid w:val="000E69C0"/>
    <w:rsid w:val="000F24C2"/>
    <w:rsid w:val="000F25DB"/>
    <w:rsid w:val="000F5339"/>
    <w:rsid w:val="0012137E"/>
    <w:rsid w:val="00126355"/>
    <w:rsid w:val="00131DC1"/>
    <w:rsid w:val="00133C5B"/>
    <w:rsid w:val="00133D69"/>
    <w:rsid w:val="00137CE5"/>
    <w:rsid w:val="00153D97"/>
    <w:rsid w:val="001551EB"/>
    <w:rsid w:val="00160A07"/>
    <w:rsid w:val="00172364"/>
    <w:rsid w:val="00180136"/>
    <w:rsid w:val="00186343"/>
    <w:rsid w:val="00195628"/>
    <w:rsid w:val="00195CD6"/>
    <w:rsid w:val="001A2091"/>
    <w:rsid w:val="001B099A"/>
    <w:rsid w:val="001B3184"/>
    <w:rsid w:val="001B71EF"/>
    <w:rsid w:val="001C00D5"/>
    <w:rsid w:val="001C390F"/>
    <w:rsid w:val="001C7647"/>
    <w:rsid w:val="001D62FF"/>
    <w:rsid w:val="001D719C"/>
    <w:rsid w:val="001E3542"/>
    <w:rsid w:val="001E6A2B"/>
    <w:rsid w:val="001F1444"/>
    <w:rsid w:val="001F615C"/>
    <w:rsid w:val="00204E89"/>
    <w:rsid w:val="00205F39"/>
    <w:rsid w:val="00214038"/>
    <w:rsid w:val="002141D3"/>
    <w:rsid w:val="002213AF"/>
    <w:rsid w:val="00222EB2"/>
    <w:rsid w:val="00224DF7"/>
    <w:rsid w:val="002257E6"/>
    <w:rsid w:val="00226DC9"/>
    <w:rsid w:val="002370B0"/>
    <w:rsid w:val="0024073E"/>
    <w:rsid w:val="00247DB4"/>
    <w:rsid w:val="00250DB8"/>
    <w:rsid w:val="0025557E"/>
    <w:rsid w:val="00256FB5"/>
    <w:rsid w:val="00260B63"/>
    <w:rsid w:val="002631AB"/>
    <w:rsid w:val="0026327C"/>
    <w:rsid w:val="002735A5"/>
    <w:rsid w:val="00275C5A"/>
    <w:rsid w:val="002B15F6"/>
    <w:rsid w:val="002B4FF3"/>
    <w:rsid w:val="002C486A"/>
    <w:rsid w:val="002C5060"/>
    <w:rsid w:val="002D109F"/>
    <w:rsid w:val="002E1A2A"/>
    <w:rsid w:val="002E27F5"/>
    <w:rsid w:val="00311073"/>
    <w:rsid w:val="00313178"/>
    <w:rsid w:val="00314CED"/>
    <w:rsid w:val="0032111C"/>
    <w:rsid w:val="00324CBB"/>
    <w:rsid w:val="00327A5F"/>
    <w:rsid w:val="00340A74"/>
    <w:rsid w:val="00344D1A"/>
    <w:rsid w:val="003525AF"/>
    <w:rsid w:val="0035631F"/>
    <w:rsid w:val="00360307"/>
    <w:rsid w:val="00360363"/>
    <w:rsid w:val="00360ECC"/>
    <w:rsid w:val="003631D6"/>
    <w:rsid w:val="00363265"/>
    <w:rsid w:val="003641D8"/>
    <w:rsid w:val="0037018C"/>
    <w:rsid w:val="00371BD2"/>
    <w:rsid w:val="003812FB"/>
    <w:rsid w:val="00383A7F"/>
    <w:rsid w:val="00383EBA"/>
    <w:rsid w:val="003946EF"/>
    <w:rsid w:val="00395098"/>
    <w:rsid w:val="00395D46"/>
    <w:rsid w:val="003960DF"/>
    <w:rsid w:val="003A2012"/>
    <w:rsid w:val="003A288C"/>
    <w:rsid w:val="003A3EB8"/>
    <w:rsid w:val="003A5D40"/>
    <w:rsid w:val="003C0DAD"/>
    <w:rsid w:val="003D132C"/>
    <w:rsid w:val="003D2F5E"/>
    <w:rsid w:val="003F26AD"/>
    <w:rsid w:val="003F51BD"/>
    <w:rsid w:val="00401327"/>
    <w:rsid w:val="00401D20"/>
    <w:rsid w:val="00414332"/>
    <w:rsid w:val="00415365"/>
    <w:rsid w:val="00420183"/>
    <w:rsid w:val="004226B8"/>
    <w:rsid w:val="00432B01"/>
    <w:rsid w:val="00435407"/>
    <w:rsid w:val="004357E5"/>
    <w:rsid w:val="00436C51"/>
    <w:rsid w:val="00437DB7"/>
    <w:rsid w:val="00442DAF"/>
    <w:rsid w:val="00446981"/>
    <w:rsid w:val="00451BE8"/>
    <w:rsid w:val="00457B18"/>
    <w:rsid w:val="00461C93"/>
    <w:rsid w:val="004752B6"/>
    <w:rsid w:val="004816E7"/>
    <w:rsid w:val="004828E7"/>
    <w:rsid w:val="004839C9"/>
    <w:rsid w:val="00484700"/>
    <w:rsid w:val="004A09AF"/>
    <w:rsid w:val="004A13C4"/>
    <w:rsid w:val="004A2A40"/>
    <w:rsid w:val="004A3CC7"/>
    <w:rsid w:val="004A45F7"/>
    <w:rsid w:val="004A5F53"/>
    <w:rsid w:val="004B0EAC"/>
    <w:rsid w:val="004C0CBB"/>
    <w:rsid w:val="004C19CF"/>
    <w:rsid w:val="004C3719"/>
    <w:rsid w:val="004C7345"/>
    <w:rsid w:val="004D2F3B"/>
    <w:rsid w:val="004D4390"/>
    <w:rsid w:val="004D591C"/>
    <w:rsid w:val="004E08DD"/>
    <w:rsid w:val="004E3CCB"/>
    <w:rsid w:val="004E5669"/>
    <w:rsid w:val="004F1000"/>
    <w:rsid w:val="004F1E94"/>
    <w:rsid w:val="004F4E19"/>
    <w:rsid w:val="004F6CD8"/>
    <w:rsid w:val="005053E7"/>
    <w:rsid w:val="00507618"/>
    <w:rsid w:val="0051751F"/>
    <w:rsid w:val="00521228"/>
    <w:rsid w:val="0052426B"/>
    <w:rsid w:val="005247BB"/>
    <w:rsid w:val="00534EA6"/>
    <w:rsid w:val="00534F5D"/>
    <w:rsid w:val="00537855"/>
    <w:rsid w:val="00537FAD"/>
    <w:rsid w:val="00545082"/>
    <w:rsid w:val="00550C3B"/>
    <w:rsid w:val="00552BA5"/>
    <w:rsid w:val="005532FE"/>
    <w:rsid w:val="00557EA5"/>
    <w:rsid w:val="00560E34"/>
    <w:rsid w:val="0056101B"/>
    <w:rsid w:val="00573A7E"/>
    <w:rsid w:val="00583EA0"/>
    <w:rsid w:val="00584C85"/>
    <w:rsid w:val="005932DA"/>
    <w:rsid w:val="00593C9E"/>
    <w:rsid w:val="00593D27"/>
    <w:rsid w:val="0059562A"/>
    <w:rsid w:val="005957FE"/>
    <w:rsid w:val="005969B3"/>
    <w:rsid w:val="005A3BDF"/>
    <w:rsid w:val="005A65E9"/>
    <w:rsid w:val="005B4888"/>
    <w:rsid w:val="005C320C"/>
    <w:rsid w:val="005C3B37"/>
    <w:rsid w:val="005C5685"/>
    <w:rsid w:val="005D091A"/>
    <w:rsid w:val="005D78E2"/>
    <w:rsid w:val="005E027F"/>
    <w:rsid w:val="005E1185"/>
    <w:rsid w:val="005E2F1C"/>
    <w:rsid w:val="005E5A30"/>
    <w:rsid w:val="005F6799"/>
    <w:rsid w:val="00602036"/>
    <w:rsid w:val="00605D05"/>
    <w:rsid w:val="00610475"/>
    <w:rsid w:val="00616BAD"/>
    <w:rsid w:val="0062490F"/>
    <w:rsid w:val="00641DAB"/>
    <w:rsid w:val="00660625"/>
    <w:rsid w:val="006606D3"/>
    <w:rsid w:val="006635BA"/>
    <w:rsid w:val="00671506"/>
    <w:rsid w:val="00674749"/>
    <w:rsid w:val="006773B9"/>
    <w:rsid w:val="006865B2"/>
    <w:rsid w:val="00690B14"/>
    <w:rsid w:val="0069322E"/>
    <w:rsid w:val="006A0EEC"/>
    <w:rsid w:val="006A511D"/>
    <w:rsid w:val="006D5EEF"/>
    <w:rsid w:val="006F541A"/>
    <w:rsid w:val="007047FB"/>
    <w:rsid w:val="007135FE"/>
    <w:rsid w:val="007151B4"/>
    <w:rsid w:val="00715C74"/>
    <w:rsid w:val="007206E7"/>
    <w:rsid w:val="007244C5"/>
    <w:rsid w:val="00732E38"/>
    <w:rsid w:val="00734809"/>
    <w:rsid w:val="0074153B"/>
    <w:rsid w:val="00741ED9"/>
    <w:rsid w:val="0074774B"/>
    <w:rsid w:val="00755C84"/>
    <w:rsid w:val="00763D9D"/>
    <w:rsid w:val="00773AFF"/>
    <w:rsid w:val="00774B14"/>
    <w:rsid w:val="007821B0"/>
    <w:rsid w:val="00782FA2"/>
    <w:rsid w:val="007840A1"/>
    <w:rsid w:val="00784D6A"/>
    <w:rsid w:val="00790E70"/>
    <w:rsid w:val="0079192B"/>
    <w:rsid w:val="007A3C5E"/>
    <w:rsid w:val="007C7ABD"/>
    <w:rsid w:val="007C7D45"/>
    <w:rsid w:val="007D4ED3"/>
    <w:rsid w:val="007E01F2"/>
    <w:rsid w:val="007E0D1B"/>
    <w:rsid w:val="007E124A"/>
    <w:rsid w:val="007E2133"/>
    <w:rsid w:val="007E23FF"/>
    <w:rsid w:val="007E66EB"/>
    <w:rsid w:val="007F05B7"/>
    <w:rsid w:val="007F0C62"/>
    <w:rsid w:val="007F1AAB"/>
    <w:rsid w:val="007F2557"/>
    <w:rsid w:val="007F3052"/>
    <w:rsid w:val="008001C6"/>
    <w:rsid w:val="00801F96"/>
    <w:rsid w:val="00803D13"/>
    <w:rsid w:val="00816624"/>
    <w:rsid w:val="008324DF"/>
    <w:rsid w:val="008436AC"/>
    <w:rsid w:val="00846174"/>
    <w:rsid w:val="008505E9"/>
    <w:rsid w:val="0085164C"/>
    <w:rsid w:val="00861C9C"/>
    <w:rsid w:val="00863D72"/>
    <w:rsid w:val="00866E21"/>
    <w:rsid w:val="00873EAF"/>
    <w:rsid w:val="00874780"/>
    <w:rsid w:val="00884612"/>
    <w:rsid w:val="00884C88"/>
    <w:rsid w:val="0089635E"/>
    <w:rsid w:val="008A497A"/>
    <w:rsid w:val="008A7681"/>
    <w:rsid w:val="008C420E"/>
    <w:rsid w:val="008C5FAB"/>
    <w:rsid w:val="008D10FC"/>
    <w:rsid w:val="008D5576"/>
    <w:rsid w:val="008D6640"/>
    <w:rsid w:val="008D7E6A"/>
    <w:rsid w:val="008E1D12"/>
    <w:rsid w:val="008E4F86"/>
    <w:rsid w:val="008E70A5"/>
    <w:rsid w:val="008E7733"/>
    <w:rsid w:val="008F2172"/>
    <w:rsid w:val="0090131E"/>
    <w:rsid w:val="0090163D"/>
    <w:rsid w:val="009034C0"/>
    <w:rsid w:val="009070FE"/>
    <w:rsid w:val="009158B0"/>
    <w:rsid w:val="0091692A"/>
    <w:rsid w:val="00916A72"/>
    <w:rsid w:val="00924939"/>
    <w:rsid w:val="009336A2"/>
    <w:rsid w:val="009446BC"/>
    <w:rsid w:val="0094696B"/>
    <w:rsid w:val="00946F2D"/>
    <w:rsid w:val="009658F4"/>
    <w:rsid w:val="00973546"/>
    <w:rsid w:val="009802E8"/>
    <w:rsid w:val="009A6BAB"/>
    <w:rsid w:val="009B1AB1"/>
    <w:rsid w:val="009B4241"/>
    <w:rsid w:val="009B6385"/>
    <w:rsid w:val="009B7043"/>
    <w:rsid w:val="009B76D0"/>
    <w:rsid w:val="009C0600"/>
    <w:rsid w:val="009C435D"/>
    <w:rsid w:val="009C6517"/>
    <w:rsid w:val="009D62A2"/>
    <w:rsid w:val="009E079A"/>
    <w:rsid w:val="009E26BF"/>
    <w:rsid w:val="009E2A2B"/>
    <w:rsid w:val="009E7D08"/>
    <w:rsid w:val="009F6FAF"/>
    <w:rsid w:val="00A0318E"/>
    <w:rsid w:val="00A07C48"/>
    <w:rsid w:val="00A10366"/>
    <w:rsid w:val="00A323DF"/>
    <w:rsid w:val="00A35A99"/>
    <w:rsid w:val="00A40412"/>
    <w:rsid w:val="00A510D9"/>
    <w:rsid w:val="00A51A98"/>
    <w:rsid w:val="00A62FEB"/>
    <w:rsid w:val="00A6332A"/>
    <w:rsid w:val="00A67E31"/>
    <w:rsid w:val="00A748F4"/>
    <w:rsid w:val="00A75AC2"/>
    <w:rsid w:val="00A806C8"/>
    <w:rsid w:val="00A872B9"/>
    <w:rsid w:val="00AA103F"/>
    <w:rsid w:val="00AA1E5A"/>
    <w:rsid w:val="00AA2F6F"/>
    <w:rsid w:val="00AA6F86"/>
    <w:rsid w:val="00AB58DA"/>
    <w:rsid w:val="00AC074E"/>
    <w:rsid w:val="00AC2DBC"/>
    <w:rsid w:val="00AC3FE8"/>
    <w:rsid w:val="00AC7863"/>
    <w:rsid w:val="00AD1EA7"/>
    <w:rsid w:val="00AD327B"/>
    <w:rsid w:val="00AD353A"/>
    <w:rsid w:val="00AD5D22"/>
    <w:rsid w:val="00AD5E04"/>
    <w:rsid w:val="00AD6F89"/>
    <w:rsid w:val="00AD7566"/>
    <w:rsid w:val="00AE2EA8"/>
    <w:rsid w:val="00AE4F4A"/>
    <w:rsid w:val="00AF1DB6"/>
    <w:rsid w:val="00AF46A8"/>
    <w:rsid w:val="00B03590"/>
    <w:rsid w:val="00B14050"/>
    <w:rsid w:val="00B16086"/>
    <w:rsid w:val="00B16125"/>
    <w:rsid w:val="00B20203"/>
    <w:rsid w:val="00B2598F"/>
    <w:rsid w:val="00B27A6F"/>
    <w:rsid w:val="00B30954"/>
    <w:rsid w:val="00B30D8A"/>
    <w:rsid w:val="00B31854"/>
    <w:rsid w:val="00B32933"/>
    <w:rsid w:val="00B37FE1"/>
    <w:rsid w:val="00B41919"/>
    <w:rsid w:val="00B41B4E"/>
    <w:rsid w:val="00B43EA4"/>
    <w:rsid w:val="00B444F6"/>
    <w:rsid w:val="00B51C00"/>
    <w:rsid w:val="00B522C3"/>
    <w:rsid w:val="00B5414E"/>
    <w:rsid w:val="00B57D47"/>
    <w:rsid w:val="00B63C03"/>
    <w:rsid w:val="00B70AA8"/>
    <w:rsid w:val="00B73C84"/>
    <w:rsid w:val="00B74CF2"/>
    <w:rsid w:val="00B759AE"/>
    <w:rsid w:val="00B966BB"/>
    <w:rsid w:val="00BA2352"/>
    <w:rsid w:val="00BB5256"/>
    <w:rsid w:val="00BD18CF"/>
    <w:rsid w:val="00BD2224"/>
    <w:rsid w:val="00BE6C84"/>
    <w:rsid w:val="00BE6D8A"/>
    <w:rsid w:val="00BF54DD"/>
    <w:rsid w:val="00BF6B4F"/>
    <w:rsid w:val="00BF6D70"/>
    <w:rsid w:val="00C0311B"/>
    <w:rsid w:val="00C054F2"/>
    <w:rsid w:val="00C05864"/>
    <w:rsid w:val="00C06DDD"/>
    <w:rsid w:val="00C13EB8"/>
    <w:rsid w:val="00C17083"/>
    <w:rsid w:val="00C30AB4"/>
    <w:rsid w:val="00C335DC"/>
    <w:rsid w:val="00C40349"/>
    <w:rsid w:val="00C41CAE"/>
    <w:rsid w:val="00C433E8"/>
    <w:rsid w:val="00C46261"/>
    <w:rsid w:val="00C5060B"/>
    <w:rsid w:val="00C516D9"/>
    <w:rsid w:val="00C57CC7"/>
    <w:rsid w:val="00C65107"/>
    <w:rsid w:val="00C720EC"/>
    <w:rsid w:val="00C75E89"/>
    <w:rsid w:val="00C764B0"/>
    <w:rsid w:val="00C800C1"/>
    <w:rsid w:val="00C8208B"/>
    <w:rsid w:val="00C8417A"/>
    <w:rsid w:val="00C85A0A"/>
    <w:rsid w:val="00C91866"/>
    <w:rsid w:val="00CA2BAE"/>
    <w:rsid w:val="00CA4F36"/>
    <w:rsid w:val="00CB0BC7"/>
    <w:rsid w:val="00CC4115"/>
    <w:rsid w:val="00CC4CBA"/>
    <w:rsid w:val="00CC4CD7"/>
    <w:rsid w:val="00CD1FAF"/>
    <w:rsid w:val="00CD43A2"/>
    <w:rsid w:val="00CD48CB"/>
    <w:rsid w:val="00CD6F1B"/>
    <w:rsid w:val="00CD7E8C"/>
    <w:rsid w:val="00CE0313"/>
    <w:rsid w:val="00CE2F44"/>
    <w:rsid w:val="00CE42F8"/>
    <w:rsid w:val="00CF17FA"/>
    <w:rsid w:val="00D11C4C"/>
    <w:rsid w:val="00D20325"/>
    <w:rsid w:val="00D242DE"/>
    <w:rsid w:val="00D27370"/>
    <w:rsid w:val="00D33EE9"/>
    <w:rsid w:val="00D34967"/>
    <w:rsid w:val="00D37A15"/>
    <w:rsid w:val="00D37E6E"/>
    <w:rsid w:val="00D411B8"/>
    <w:rsid w:val="00D414D6"/>
    <w:rsid w:val="00D445AC"/>
    <w:rsid w:val="00D44DEF"/>
    <w:rsid w:val="00D51F92"/>
    <w:rsid w:val="00D527B4"/>
    <w:rsid w:val="00D559E8"/>
    <w:rsid w:val="00D577A5"/>
    <w:rsid w:val="00D64AAE"/>
    <w:rsid w:val="00D7181E"/>
    <w:rsid w:val="00D726A3"/>
    <w:rsid w:val="00D75501"/>
    <w:rsid w:val="00D843E7"/>
    <w:rsid w:val="00D852CF"/>
    <w:rsid w:val="00D908E8"/>
    <w:rsid w:val="00D9213A"/>
    <w:rsid w:val="00D92B00"/>
    <w:rsid w:val="00D974B5"/>
    <w:rsid w:val="00DA0EE1"/>
    <w:rsid w:val="00DA0F7B"/>
    <w:rsid w:val="00DB6660"/>
    <w:rsid w:val="00DB758F"/>
    <w:rsid w:val="00DD0FAD"/>
    <w:rsid w:val="00DD35D1"/>
    <w:rsid w:val="00DD47D3"/>
    <w:rsid w:val="00DD5CE0"/>
    <w:rsid w:val="00DE352D"/>
    <w:rsid w:val="00DF375F"/>
    <w:rsid w:val="00DF544D"/>
    <w:rsid w:val="00E04480"/>
    <w:rsid w:val="00E05886"/>
    <w:rsid w:val="00E10854"/>
    <w:rsid w:val="00E1690D"/>
    <w:rsid w:val="00E1751E"/>
    <w:rsid w:val="00E23E02"/>
    <w:rsid w:val="00E2639C"/>
    <w:rsid w:val="00E346EB"/>
    <w:rsid w:val="00E366FE"/>
    <w:rsid w:val="00E37987"/>
    <w:rsid w:val="00E428E8"/>
    <w:rsid w:val="00E44F43"/>
    <w:rsid w:val="00E5151C"/>
    <w:rsid w:val="00E54045"/>
    <w:rsid w:val="00E57820"/>
    <w:rsid w:val="00E6184D"/>
    <w:rsid w:val="00E61BE2"/>
    <w:rsid w:val="00E62CA8"/>
    <w:rsid w:val="00E63F6D"/>
    <w:rsid w:val="00E766A0"/>
    <w:rsid w:val="00E8190A"/>
    <w:rsid w:val="00E93C71"/>
    <w:rsid w:val="00EA02C3"/>
    <w:rsid w:val="00EA1CAF"/>
    <w:rsid w:val="00EA765F"/>
    <w:rsid w:val="00EB00C0"/>
    <w:rsid w:val="00EC11E0"/>
    <w:rsid w:val="00EC5299"/>
    <w:rsid w:val="00EC6BB9"/>
    <w:rsid w:val="00ED1C14"/>
    <w:rsid w:val="00ED1D85"/>
    <w:rsid w:val="00ED6C86"/>
    <w:rsid w:val="00EE5AEF"/>
    <w:rsid w:val="00EE6043"/>
    <w:rsid w:val="00EF28E6"/>
    <w:rsid w:val="00EF3AA1"/>
    <w:rsid w:val="00EF63DE"/>
    <w:rsid w:val="00F01B7F"/>
    <w:rsid w:val="00F04047"/>
    <w:rsid w:val="00F07449"/>
    <w:rsid w:val="00F07739"/>
    <w:rsid w:val="00F07A32"/>
    <w:rsid w:val="00F1262F"/>
    <w:rsid w:val="00F130A9"/>
    <w:rsid w:val="00F15038"/>
    <w:rsid w:val="00F365E6"/>
    <w:rsid w:val="00F4036F"/>
    <w:rsid w:val="00F4507F"/>
    <w:rsid w:val="00F46876"/>
    <w:rsid w:val="00F5150B"/>
    <w:rsid w:val="00F637E7"/>
    <w:rsid w:val="00F6598D"/>
    <w:rsid w:val="00F67C61"/>
    <w:rsid w:val="00F81512"/>
    <w:rsid w:val="00F83AFF"/>
    <w:rsid w:val="00F85763"/>
    <w:rsid w:val="00F90CC5"/>
    <w:rsid w:val="00FA3F0B"/>
    <w:rsid w:val="00FA6E6C"/>
    <w:rsid w:val="00FB17FC"/>
    <w:rsid w:val="00FB4C22"/>
    <w:rsid w:val="00FB582C"/>
    <w:rsid w:val="00FB7CBB"/>
    <w:rsid w:val="00FC5342"/>
    <w:rsid w:val="00FC7344"/>
    <w:rsid w:val="00FD62F0"/>
    <w:rsid w:val="00FF2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178813"/>
  <w15:chartTrackingRefBased/>
  <w15:docId w15:val="{A21D0E66-6EBB-4CA0-83EB-8636F644F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445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45AC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D44D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44DEF"/>
  </w:style>
  <w:style w:type="paragraph" w:styleId="Rodap">
    <w:name w:val="footer"/>
    <w:basedOn w:val="Normal"/>
    <w:link w:val="RodapChar"/>
    <w:uiPriority w:val="99"/>
    <w:unhideWhenUsed/>
    <w:rsid w:val="00D44D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4DEF"/>
  </w:style>
  <w:style w:type="paragraph" w:styleId="PargrafodaLista">
    <w:name w:val="List Paragraph"/>
    <w:basedOn w:val="Normal"/>
    <w:uiPriority w:val="34"/>
    <w:qFormat/>
    <w:rsid w:val="005C320C"/>
    <w:pPr>
      <w:ind w:left="720"/>
      <w:contextualSpacing/>
    </w:pPr>
  </w:style>
  <w:style w:type="paragraph" w:styleId="Commarcadores">
    <w:name w:val="List Bullet"/>
    <w:basedOn w:val="Normal"/>
    <w:uiPriority w:val="99"/>
    <w:unhideWhenUsed/>
    <w:rsid w:val="00B966BB"/>
    <w:pPr>
      <w:numPr>
        <w:numId w:val="2"/>
      </w:numPr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A510D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510D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510D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510D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510D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90A913-26AD-4512-B4FF-28A50B6682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539</Words>
  <Characters>2912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Secretaria-1</dc:creator>
  <cp:keywords/>
  <dc:description/>
  <cp:lastModifiedBy>Câmara-2</cp:lastModifiedBy>
  <cp:revision>6</cp:revision>
  <cp:lastPrinted>2023-03-22T13:35:00Z</cp:lastPrinted>
  <dcterms:created xsi:type="dcterms:W3CDTF">2023-03-22T12:33:00Z</dcterms:created>
  <dcterms:modified xsi:type="dcterms:W3CDTF">2023-03-28T12:43:00Z</dcterms:modified>
</cp:coreProperties>
</file>