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839AF" w14:textId="77777777" w:rsidR="00B32933" w:rsidRDefault="00F83AFF" w:rsidP="00195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kern w:val="28"/>
          <w:szCs w:val="24"/>
        </w:rPr>
        <w:tab/>
      </w:r>
    </w:p>
    <w:p w14:paraId="25529C93" w14:textId="77777777" w:rsidR="004E5669" w:rsidRDefault="004E5669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6D4D82F9" w14:textId="77777777" w:rsidR="004E5669" w:rsidRDefault="004E5669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88D64B6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COMISSÃO DE FINANÇAS E ORÇAMENTO - CFO</w:t>
      </w:r>
    </w:p>
    <w:p w14:paraId="635D8C15" w14:textId="56BBC0C2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DA0EE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/2023</w:t>
      </w:r>
    </w:p>
    <w:p w14:paraId="16D3FD0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14:paraId="5D9F2253" w14:textId="07276A7C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3.ª SESSÃO LEGISLATIVA</w:t>
      </w:r>
    </w:p>
    <w:p w14:paraId="3CF4C51C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6ª LEGISLATURA</w:t>
      </w:r>
    </w:p>
    <w:p w14:paraId="0510A8FB" w14:textId="77777777" w:rsidR="005E027F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6979D3DF" w14:textId="23C14042" w:rsidR="005E027F" w:rsidRPr="00D908E8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, </w:t>
      </w:r>
      <w:r w:rsidR="00DA0EE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06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</w:t>
      </w:r>
      <w:r w:rsidR="00DA0EE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março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2023 </w:t>
      </w:r>
    </w:p>
    <w:p w14:paraId="01C2103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14:paraId="51A686EA" w14:textId="77777777" w:rsidR="004E5669" w:rsidRDefault="004E5669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14:paraId="0CF3FD26" w14:textId="08BF8834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133D69">
        <w:rPr>
          <w:rFonts w:ascii="Times New Roman" w:hAnsi="Times New Roman" w:cs="Times New Roman"/>
          <w:kern w:val="28"/>
          <w:sz w:val="24"/>
          <w:szCs w:val="24"/>
        </w:rPr>
        <w:t>seis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dias do mês de </w:t>
      </w:r>
      <w:r w:rsidR="00133D69">
        <w:rPr>
          <w:rFonts w:ascii="Times New Roman" w:hAnsi="Times New Roman" w:cs="Times New Roman"/>
          <w:kern w:val="28"/>
          <w:sz w:val="24"/>
          <w:szCs w:val="24"/>
        </w:rPr>
        <w:t>março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três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dez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cinquenta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minutos, tendo como local o Plen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>arinho Aldo Cantarelli</w:t>
      </w:r>
      <w:r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Jacqueline Ferreira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133D69">
        <w:rPr>
          <w:rFonts w:ascii="Times New Roman" w:hAnsi="Times New Roman" w:cs="Times New Roman"/>
          <w:kern w:val="28"/>
          <w:sz w:val="24"/>
          <w:szCs w:val="24"/>
        </w:rPr>
        <w:t>, com a presença do</w:t>
      </w:r>
      <w:r w:rsidR="004A5F53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Júlio César Porciúncula Lemos-MDB. De imediato, </w:t>
      </w:r>
      <w:r w:rsidR="00DD0FAD">
        <w:rPr>
          <w:rFonts w:ascii="Times New Roman" w:hAnsi="Times New Roman" w:cs="Times New Roman"/>
          <w:kern w:val="28"/>
          <w:sz w:val="24"/>
          <w:szCs w:val="24"/>
        </w:rPr>
        <w:t>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 xml:space="preserve">solicitou a leitura da Ata da reunião anterior, que após discussão, </w:t>
      </w:r>
      <w:bookmarkStart w:id="0" w:name="_GoBack"/>
      <w:r w:rsidR="006606D3">
        <w:rPr>
          <w:rFonts w:ascii="Times New Roman" w:hAnsi="Times New Roman" w:cs="Times New Roman"/>
          <w:kern w:val="28"/>
          <w:sz w:val="24"/>
          <w:szCs w:val="24"/>
        </w:rPr>
        <w:t>f</w:t>
      </w:r>
      <w:bookmarkEnd w:id="0"/>
      <w:r w:rsidR="006606D3">
        <w:rPr>
          <w:rFonts w:ascii="Times New Roman" w:hAnsi="Times New Roman" w:cs="Times New Roman"/>
          <w:kern w:val="28"/>
          <w:sz w:val="24"/>
          <w:szCs w:val="24"/>
        </w:rPr>
        <w:t>oi aprovada por unanimidade.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33D69">
        <w:rPr>
          <w:rFonts w:ascii="Times New Roman" w:hAnsi="Times New Roman" w:cs="Times New Roman"/>
          <w:kern w:val="28"/>
          <w:sz w:val="24"/>
          <w:szCs w:val="24"/>
        </w:rPr>
        <w:t xml:space="preserve">Prosseguindo, procedeu a leitura da Ata da Audiência Pública, realizada em vinte e sete (27), de fevereiro </w:t>
      </w:r>
      <w:r w:rsidR="00B5414E">
        <w:rPr>
          <w:rFonts w:ascii="Times New Roman" w:hAnsi="Times New Roman" w:cs="Times New Roman"/>
          <w:kern w:val="28"/>
          <w:sz w:val="24"/>
          <w:szCs w:val="24"/>
        </w:rPr>
        <w:t>último, relat</w:t>
      </w:r>
      <w:r w:rsidR="00133D69">
        <w:rPr>
          <w:rFonts w:ascii="Times New Roman" w:hAnsi="Times New Roman" w:cs="Times New Roman"/>
          <w:kern w:val="28"/>
          <w:sz w:val="24"/>
          <w:szCs w:val="24"/>
        </w:rPr>
        <w:t>iva a apresentação</w:t>
      </w:r>
      <w:r w:rsidR="00B5414E">
        <w:rPr>
          <w:rFonts w:ascii="Times New Roman" w:hAnsi="Times New Roman" w:cs="Times New Roman"/>
          <w:kern w:val="28"/>
          <w:sz w:val="24"/>
          <w:szCs w:val="24"/>
        </w:rPr>
        <w:t xml:space="preserve"> e avaliação da Gestão e Metas Fiscais do Poder Executivo, correspondentes ao 3.º quadrimestre/2022, que</w:t>
      </w:r>
      <w:r w:rsidR="0024073E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B5414E">
        <w:rPr>
          <w:rFonts w:ascii="Times New Roman" w:hAnsi="Times New Roman" w:cs="Times New Roman"/>
          <w:kern w:val="28"/>
          <w:sz w:val="24"/>
          <w:szCs w:val="24"/>
        </w:rPr>
        <w:t xml:space="preserve"> após discussão e votação, foi aprovada </w:t>
      </w:r>
      <w:r w:rsidR="0024073E">
        <w:rPr>
          <w:rFonts w:ascii="Times New Roman" w:hAnsi="Times New Roman" w:cs="Times New Roman"/>
          <w:kern w:val="28"/>
          <w:sz w:val="24"/>
          <w:szCs w:val="24"/>
        </w:rPr>
        <w:t>de forma unânime</w:t>
      </w:r>
      <w:r w:rsidR="00B5414E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>
        <w:rPr>
          <w:rFonts w:ascii="Times New Roman" w:hAnsi="Times New Roman" w:cs="Times New Roman"/>
          <w:kern w:val="28"/>
          <w:sz w:val="24"/>
          <w:szCs w:val="24"/>
        </w:rPr>
        <w:t>Na sequência, apresentou a pauta da reunião, sendo: P</w:t>
      </w:r>
      <w:r w:rsidR="000F24C2">
        <w:rPr>
          <w:rFonts w:ascii="Times New Roman" w:hAnsi="Times New Roman" w:cs="Times New Roman"/>
          <w:kern w:val="28"/>
          <w:sz w:val="24"/>
          <w:szCs w:val="24"/>
        </w:rPr>
        <w:t xml:space="preserve">L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n.º </w:t>
      </w:r>
      <w:r w:rsidR="000F24C2">
        <w:rPr>
          <w:rFonts w:ascii="Times New Roman" w:hAnsi="Times New Roman" w:cs="Times New Roman"/>
          <w:kern w:val="28"/>
          <w:sz w:val="24"/>
          <w:szCs w:val="24"/>
        </w:rPr>
        <w:t>118</w:t>
      </w:r>
      <w:r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5E1185">
        <w:rPr>
          <w:rFonts w:ascii="Times New Roman" w:hAnsi="Times New Roman" w:cs="Times New Roman"/>
          <w:kern w:val="28"/>
          <w:sz w:val="24"/>
          <w:szCs w:val="24"/>
        </w:rPr>
        <w:t>2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– Do </w:t>
      </w:r>
      <w:r w:rsidR="000F24C2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0F24C2">
        <w:rPr>
          <w:rFonts w:ascii="Times New Roman" w:hAnsi="Times New Roman" w:cs="Times New Roman"/>
          <w:kern w:val="28"/>
          <w:sz w:val="24"/>
          <w:szCs w:val="24"/>
        </w:rPr>
        <w:t>Altera o anexo II da Lei Municipal n.º 108, de 1.º de outubro de 2002</w:t>
      </w:r>
      <w:r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5E1185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0F24C2">
        <w:rPr>
          <w:rFonts w:ascii="Times New Roman" w:hAnsi="Times New Roman" w:cs="Times New Roman"/>
          <w:kern w:val="28"/>
          <w:sz w:val="24"/>
          <w:szCs w:val="24"/>
        </w:rPr>
        <w:t>Voto do Relator: Pela tramitação da matéria. Na oportunidade, a Vereadora Jacqueline Ferreira, soli</w:t>
      </w:r>
      <w:r w:rsidR="00A872B9">
        <w:rPr>
          <w:rFonts w:ascii="Times New Roman" w:hAnsi="Times New Roman" w:cs="Times New Roman"/>
          <w:kern w:val="28"/>
          <w:sz w:val="24"/>
          <w:szCs w:val="24"/>
        </w:rPr>
        <w:t>ci</w:t>
      </w:r>
      <w:r w:rsidR="000F24C2">
        <w:rPr>
          <w:rFonts w:ascii="Times New Roman" w:hAnsi="Times New Roman" w:cs="Times New Roman"/>
          <w:kern w:val="28"/>
          <w:sz w:val="24"/>
          <w:szCs w:val="24"/>
        </w:rPr>
        <w:t>t</w:t>
      </w:r>
      <w:r w:rsidR="00A872B9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0F24C2">
        <w:rPr>
          <w:rFonts w:ascii="Times New Roman" w:hAnsi="Times New Roman" w:cs="Times New Roman"/>
          <w:kern w:val="28"/>
          <w:sz w:val="24"/>
          <w:szCs w:val="24"/>
        </w:rPr>
        <w:t xml:space="preserve">u vistas </w:t>
      </w:r>
      <w:r w:rsidR="00A872B9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0F24C2">
        <w:rPr>
          <w:rFonts w:ascii="Times New Roman" w:hAnsi="Times New Roman" w:cs="Times New Roman"/>
          <w:kern w:val="28"/>
          <w:sz w:val="24"/>
          <w:szCs w:val="24"/>
        </w:rPr>
        <w:t xml:space="preserve"> Parecer do Relator, </w:t>
      </w:r>
      <w:r w:rsidR="009B1AB1">
        <w:rPr>
          <w:rFonts w:ascii="Times New Roman" w:hAnsi="Times New Roman" w:cs="Times New Roman"/>
          <w:kern w:val="28"/>
          <w:sz w:val="24"/>
          <w:szCs w:val="24"/>
        </w:rPr>
        <w:t xml:space="preserve">Vereador Júlio César Lemos, </w:t>
      </w:r>
      <w:r w:rsidR="000F24C2">
        <w:rPr>
          <w:rFonts w:ascii="Times New Roman" w:hAnsi="Times New Roman" w:cs="Times New Roman"/>
          <w:kern w:val="28"/>
          <w:sz w:val="24"/>
          <w:szCs w:val="24"/>
        </w:rPr>
        <w:t>com base no Art. 133, § 1.º, inciso I</w:t>
      </w:r>
      <w:r w:rsidR="00A872B9">
        <w:rPr>
          <w:rFonts w:ascii="Times New Roman" w:hAnsi="Times New Roman" w:cs="Times New Roman"/>
          <w:kern w:val="28"/>
          <w:sz w:val="24"/>
          <w:szCs w:val="24"/>
        </w:rPr>
        <w:t>, do Regimento Interno; PL n.º 124/2022 – Do PODER EXECUTIVO – “Dispõe</w:t>
      </w:r>
      <w:r w:rsidR="00DF375F">
        <w:rPr>
          <w:rFonts w:ascii="Times New Roman" w:hAnsi="Times New Roman" w:cs="Times New Roman"/>
          <w:kern w:val="28"/>
          <w:sz w:val="24"/>
          <w:szCs w:val="24"/>
        </w:rPr>
        <w:t xml:space="preserve"> sobre a execução do programa Primeira Infância Melhor (PIM), prevê contratação de pessoal</w:t>
      </w:r>
      <w:r w:rsidR="00A872B9">
        <w:rPr>
          <w:rFonts w:ascii="Times New Roman" w:hAnsi="Times New Roman" w:cs="Times New Roman"/>
          <w:kern w:val="28"/>
          <w:sz w:val="24"/>
          <w:szCs w:val="24"/>
        </w:rPr>
        <w:t xml:space="preserve">”. Voto do Relator: Pela tramitação da matéria. </w:t>
      </w:r>
      <w:r w:rsidR="00DF375F">
        <w:rPr>
          <w:rFonts w:ascii="Times New Roman" w:hAnsi="Times New Roman" w:cs="Times New Roman"/>
          <w:kern w:val="28"/>
          <w:sz w:val="24"/>
          <w:szCs w:val="24"/>
        </w:rPr>
        <w:t>Da mesma forma,</w:t>
      </w:r>
      <w:r w:rsidR="00A872B9">
        <w:rPr>
          <w:rFonts w:ascii="Times New Roman" w:hAnsi="Times New Roman" w:cs="Times New Roman"/>
          <w:kern w:val="28"/>
          <w:sz w:val="24"/>
          <w:szCs w:val="24"/>
        </w:rPr>
        <w:t xml:space="preserve"> a Vereadora Jacqueline Ferreira, solicitou vistas ao Parecer do Relator, </w:t>
      </w:r>
      <w:r w:rsidR="009B1AB1">
        <w:rPr>
          <w:rFonts w:ascii="Times New Roman" w:hAnsi="Times New Roman" w:cs="Times New Roman"/>
          <w:kern w:val="28"/>
          <w:sz w:val="24"/>
          <w:szCs w:val="24"/>
        </w:rPr>
        <w:t xml:space="preserve">Vereador Júlio César Lemos, </w:t>
      </w:r>
      <w:r w:rsidR="00A872B9">
        <w:rPr>
          <w:rFonts w:ascii="Times New Roman" w:hAnsi="Times New Roman" w:cs="Times New Roman"/>
          <w:kern w:val="28"/>
          <w:sz w:val="24"/>
          <w:szCs w:val="24"/>
        </w:rPr>
        <w:t xml:space="preserve">com base no Art. 133, § 1.º, inciso I, do Regimento Interno; </w:t>
      </w:r>
      <w:r w:rsidR="003C0DAD">
        <w:rPr>
          <w:rFonts w:ascii="Times New Roman" w:hAnsi="Times New Roman" w:cs="Times New Roman"/>
          <w:kern w:val="28"/>
          <w:sz w:val="24"/>
          <w:szCs w:val="24"/>
        </w:rPr>
        <w:t xml:space="preserve">PL </w:t>
      </w:r>
      <w:r>
        <w:rPr>
          <w:rFonts w:ascii="Times New Roman" w:hAnsi="Times New Roman" w:cs="Times New Roman"/>
          <w:kern w:val="28"/>
          <w:sz w:val="24"/>
          <w:szCs w:val="24"/>
        </w:rPr>
        <w:t>n.º 0</w:t>
      </w:r>
      <w:r w:rsidR="003C0DAD">
        <w:rPr>
          <w:rFonts w:ascii="Times New Roman" w:hAnsi="Times New Roman" w:cs="Times New Roman"/>
          <w:kern w:val="28"/>
          <w:sz w:val="24"/>
          <w:szCs w:val="24"/>
        </w:rPr>
        <w:t>01</w:t>
      </w:r>
      <w:r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3C0DAD">
        <w:rPr>
          <w:rFonts w:ascii="Times New Roman" w:hAnsi="Times New Roman" w:cs="Times New Roman"/>
          <w:kern w:val="28"/>
          <w:sz w:val="24"/>
          <w:szCs w:val="24"/>
        </w:rPr>
        <w:t>3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DF375F">
        <w:rPr>
          <w:rFonts w:ascii="Times New Roman" w:hAnsi="Times New Roman" w:cs="Times New Roman"/>
          <w:kern w:val="28"/>
          <w:sz w:val="24"/>
          <w:szCs w:val="24"/>
        </w:rPr>
        <w:t>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F375F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DF375F">
        <w:rPr>
          <w:rFonts w:ascii="Times New Roman" w:hAnsi="Times New Roman" w:cs="Times New Roman"/>
          <w:kern w:val="28"/>
          <w:sz w:val="24"/>
          <w:szCs w:val="24"/>
        </w:rPr>
        <w:t>Autoriza contratação emergencial de contador e oficial administrativo para a Secretaria Municipal de Administração e Fazenda</w:t>
      </w:r>
      <w:r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9B1AB1">
        <w:rPr>
          <w:rFonts w:ascii="Times New Roman" w:hAnsi="Times New Roman" w:cs="Times New Roman"/>
          <w:kern w:val="28"/>
          <w:sz w:val="24"/>
          <w:szCs w:val="24"/>
        </w:rPr>
        <w:t>. Designada relatora, a Vereadora Jacqueline Ferreira, solicitou a utilização de prazo regimental</w:t>
      </w:r>
      <w:r w:rsidR="00DF375F">
        <w:rPr>
          <w:rFonts w:ascii="Times New Roman" w:hAnsi="Times New Roman" w:cs="Times New Roman"/>
          <w:kern w:val="28"/>
          <w:sz w:val="24"/>
          <w:szCs w:val="24"/>
        </w:rPr>
        <w:t>; PROCESSO n.º 095/2023 – Do PODER EXECUTIVO – “</w:t>
      </w:r>
      <w:r w:rsidR="009B1AB1">
        <w:rPr>
          <w:rFonts w:ascii="Times New Roman" w:hAnsi="Times New Roman" w:cs="Times New Roman"/>
          <w:kern w:val="28"/>
          <w:sz w:val="24"/>
          <w:szCs w:val="24"/>
        </w:rPr>
        <w:t xml:space="preserve">Of. </w:t>
      </w:r>
      <w:proofErr w:type="spellStart"/>
      <w:r w:rsidR="009B1AB1">
        <w:rPr>
          <w:rFonts w:ascii="Times New Roman" w:hAnsi="Times New Roman" w:cs="Times New Roman"/>
          <w:kern w:val="28"/>
          <w:sz w:val="24"/>
          <w:szCs w:val="24"/>
        </w:rPr>
        <w:t>Gab</w:t>
      </w:r>
      <w:proofErr w:type="spellEnd"/>
      <w:r w:rsidR="009B1AB1">
        <w:rPr>
          <w:rFonts w:ascii="Times New Roman" w:hAnsi="Times New Roman" w:cs="Times New Roman"/>
          <w:kern w:val="28"/>
          <w:sz w:val="24"/>
          <w:szCs w:val="24"/>
        </w:rPr>
        <w:t>. n.º 060/2023, encaminhando o relatório de avaliação do cumprimento das metas fiscais do 3.º Quadrimestre</w:t>
      </w:r>
      <w:r w:rsidR="00DF375F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3C0DAD">
        <w:rPr>
          <w:rFonts w:ascii="Times New Roman" w:hAnsi="Times New Roman" w:cs="Times New Roman"/>
          <w:kern w:val="28"/>
          <w:sz w:val="24"/>
          <w:szCs w:val="24"/>
        </w:rPr>
        <w:t xml:space="preserve">Na </w:t>
      </w:r>
      <w:r w:rsidR="009B1AB1">
        <w:rPr>
          <w:rFonts w:ascii="Times New Roman" w:hAnsi="Times New Roman" w:cs="Times New Roman"/>
          <w:kern w:val="28"/>
          <w:sz w:val="24"/>
          <w:szCs w:val="24"/>
        </w:rPr>
        <w:t>oportunidade</w:t>
      </w:r>
      <w:r w:rsidR="003C0DAD">
        <w:rPr>
          <w:rFonts w:ascii="Times New Roman" w:hAnsi="Times New Roman" w:cs="Times New Roman"/>
          <w:kern w:val="28"/>
          <w:sz w:val="24"/>
          <w:szCs w:val="24"/>
        </w:rPr>
        <w:t xml:space="preserve">, a </w:t>
      </w:r>
      <w:r w:rsidR="009B1AB1">
        <w:rPr>
          <w:rFonts w:ascii="Times New Roman" w:hAnsi="Times New Roman" w:cs="Times New Roman"/>
          <w:kern w:val="28"/>
          <w:sz w:val="24"/>
          <w:szCs w:val="24"/>
        </w:rPr>
        <w:t>Vereadora Jacqueline Ferreira</w:t>
      </w:r>
      <w:r w:rsidR="003C0DAD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9B1AB1">
        <w:rPr>
          <w:rFonts w:ascii="Times New Roman" w:hAnsi="Times New Roman" w:cs="Times New Roman"/>
          <w:kern w:val="28"/>
          <w:sz w:val="24"/>
          <w:szCs w:val="24"/>
        </w:rPr>
        <w:t xml:space="preserve">designada relatora, </w:t>
      </w:r>
      <w:r w:rsidR="003C0DAD">
        <w:rPr>
          <w:rFonts w:ascii="Times New Roman" w:hAnsi="Times New Roman" w:cs="Times New Roman"/>
          <w:kern w:val="28"/>
          <w:sz w:val="24"/>
          <w:szCs w:val="24"/>
        </w:rPr>
        <w:t>solicit</w:t>
      </w:r>
      <w:r w:rsidR="009B1AB1">
        <w:rPr>
          <w:rFonts w:ascii="Times New Roman" w:hAnsi="Times New Roman" w:cs="Times New Roman"/>
          <w:kern w:val="28"/>
          <w:sz w:val="24"/>
          <w:szCs w:val="24"/>
        </w:rPr>
        <w:t>ou a retirada</w:t>
      </w:r>
      <w:r w:rsidR="0024073E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3C0DA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B1AB1">
        <w:rPr>
          <w:rFonts w:ascii="Times New Roman" w:hAnsi="Times New Roman" w:cs="Times New Roman"/>
          <w:kern w:val="28"/>
          <w:sz w:val="24"/>
          <w:szCs w:val="24"/>
        </w:rPr>
        <w:t>em carga</w:t>
      </w:r>
      <w:r w:rsidR="0024073E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9B1AB1">
        <w:rPr>
          <w:rFonts w:ascii="Times New Roman" w:hAnsi="Times New Roman" w:cs="Times New Roman"/>
          <w:kern w:val="28"/>
          <w:sz w:val="24"/>
          <w:szCs w:val="24"/>
        </w:rPr>
        <w:t xml:space="preserve"> de dita documentação. </w:t>
      </w:r>
      <w:r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07434A04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B7B303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69A856A7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A113BB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C928D9B" w14:textId="77777777" w:rsidR="004E5669" w:rsidRDefault="004E5669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6700AF59" w:rsidR="00314CED" w:rsidRPr="00D908E8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  Presidente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>Vice-Presidente</w:t>
      </w:r>
    </w:p>
    <w:sectPr w:rsidR="00314CED" w:rsidRPr="00D908E8" w:rsidSect="00363265">
      <w:footerReference w:type="default" r:id="rId8"/>
      <w:pgSz w:w="11906" w:h="16838"/>
      <w:pgMar w:top="1418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C5A6B" w14:textId="77777777" w:rsidR="00AC2DBC" w:rsidRDefault="00AC2DBC" w:rsidP="00D44DEF">
      <w:pPr>
        <w:spacing w:after="0" w:line="240" w:lineRule="auto"/>
      </w:pPr>
      <w:r>
        <w:separator/>
      </w:r>
    </w:p>
  </w:endnote>
  <w:endnote w:type="continuationSeparator" w:id="0">
    <w:p w14:paraId="6D4DB9B8" w14:textId="77777777" w:rsidR="00AC2DBC" w:rsidRDefault="00AC2DBC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0043958"/>
      <w:docPartObj>
        <w:docPartGallery w:val="Page Numbers (Bottom of Page)"/>
        <w:docPartUnique/>
      </w:docPartObj>
    </w:sdtPr>
    <w:sdtEndPr/>
    <w:sdtContent>
      <w:p w14:paraId="35B2E069" w14:textId="3284A711" w:rsidR="00363265" w:rsidRDefault="0036326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F53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ADEEB" w14:textId="77777777" w:rsidR="00AC2DBC" w:rsidRDefault="00AC2DBC" w:rsidP="00D44DEF">
      <w:pPr>
        <w:spacing w:after="0" w:line="240" w:lineRule="auto"/>
      </w:pPr>
      <w:r>
        <w:separator/>
      </w:r>
    </w:p>
  </w:footnote>
  <w:footnote w:type="continuationSeparator" w:id="0">
    <w:p w14:paraId="3BEAD338" w14:textId="77777777" w:rsidR="00AC2DBC" w:rsidRDefault="00AC2DBC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BE3"/>
    <w:rsid w:val="00030A55"/>
    <w:rsid w:val="00031C0B"/>
    <w:rsid w:val="0003310F"/>
    <w:rsid w:val="000334BF"/>
    <w:rsid w:val="00041433"/>
    <w:rsid w:val="00056927"/>
    <w:rsid w:val="00065E07"/>
    <w:rsid w:val="0008644B"/>
    <w:rsid w:val="000912EA"/>
    <w:rsid w:val="00093511"/>
    <w:rsid w:val="000961BE"/>
    <w:rsid w:val="000A6454"/>
    <w:rsid w:val="000B305B"/>
    <w:rsid w:val="000C29CB"/>
    <w:rsid w:val="000D72B0"/>
    <w:rsid w:val="000E69C0"/>
    <w:rsid w:val="000F24C2"/>
    <w:rsid w:val="000F25DB"/>
    <w:rsid w:val="000F5339"/>
    <w:rsid w:val="0012137E"/>
    <w:rsid w:val="00126355"/>
    <w:rsid w:val="00131DC1"/>
    <w:rsid w:val="00133C5B"/>
    <w:rsid w:val="00133D69"/>
    <w:rsid w:val="00137CE5"/>
    <w:rsid w:val="00153D97"/>
    <w:rsid w:val="001551EB"/>
    <w:rsid w:val="00160A07"/>
    <w:rsid w:val="00172364"/>
    <w:rsid w:val="00180136"/>
    <w:rsid w:val="00186343"/>
    <w:rsid w:val="00195628"/>
    <w:rsid w:val="00195CD6"/>
    <w:rsid w:val="001A2091"/>
    <w:rsid w:val="001B099A"/>
    <w:rsid w:val="001B3184"/>
    <w:rsid w:val="001B71EF"/>
    <w:rsid w:val="001C00D5"/>
    <w:rsid w:val="001C7647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6DC9"/>
    <w:rsid w:val="002370B0"/>
    <w:rsid w:val="0024073E"/>
    <w:rsid w:val="00247DB4"/>
    <w:rsid w:val="00250DB8"/>
    <w:rsid w:val="0025557E"/>
    <w:rsid w:val="00256FB5"/>
    <w:rsid w:val="00260B63"/>
    <w:rsid w:val="002631AB"/>
    <w:rsid w:val="0026327C"/>
    <w:rsid w:val="002735A5"/>
    <w:rsid w:val="00275C5A"/>
    <w:rsid w:val="002B15F6"/>
    <w:rsid w:val="002B4FF3"/>
    <w:rsid w:val="002C486A"/>
    <w:rsid w:val="002C5060"/>
    <w:rsid w:val="002D109F"/>
    <w:rsid w:val="002E1A2A"/>
    <w:rsid w:val="002E27F5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88C"/>
    <w:rsid w:val="003A3EB8"/>
    <w:rsid w:val="003A5D40"/>
    <w:rsid w:val="003C0DAD"/>
    <w:rsid w:val="003D132C"/>
    <w:rsid w:val="003D2F5E"/>
    <w:rsid w:val="003F26AD"/>
    <w:rsid w:val="003F51BD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13C4"/>
    <w:rsid w:val="004A2A40"/>
    <w:rsid w:val="004A3CC7"/>
    <w:rsid w:val="004A45F7"/>
    <w:rsid w:val="004A5F53"/>
    <w:rsid w:val="004B0EAC"/>
    <w:rsid w:val="004C0CBB"/>
    <w:rsid w:val="004C19CF"/>
    <w:rsid w:val="004C3719"/>
    <w:rsid w:val="004C7345"/>
    <w:rsid w:val="004D2F3B"/>
    <w:rsid w:val="004D4390"/>
    <w:rsid w:val="004D591C"/>
    <w:rsid w:val="004E08DD"/>
    <w:rsid w:val="004E3CCB"/>
    <w:rsid w:val="004E5669"/>
    <w:rsid w:val="004F1E94"/>
    <w:rsid w:val="004F4E19"/>
    <w:rsid w:val="004F6CD8"/>
    <w:rsid w:val="005053E7"/>
    <w:rsid w:val="00507618"/>
    <w:rsid w:val="0051751F"/>
    <w:rsid w:val="00521228"/>
    <w:rsid w:val="0052426B"/>
    <w:rsid w:val="005247BB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6799"/>
    <w:rsid w:val="00602036"/>
    <w:rsid w:val="00605D05"/>
    <w:rsid w:val="00610475"/>
    <w:rsid w:val="00616BAD"/>
    <w:rsid w:val="0062490F"/>
    <w:rsid w:val="00641DAB"/>
    <w:rsid w:val="00660625"/>
    <w:rsid w:val="006606D3"/>
    <w:rsid w:val="006635BA"/>
    <w:rsid w:val="00671506"/>
    <w:rsid w:val="00674749"/>
    <w:rsid w:val="006773B9"/>
    <w:rsid w:val="006865B2"/>
    <w:rsid w:val="00690B14"/>
    <w:rsid w:val="0069322E"/>
    <w:rsid w:val="006A0EEC"/>
    <w:rsid w:val="006A511D"/>
    <w:rsid w:val="006D5EEF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C5E"/>
    <w:rsid w:val="007C7ABD"/>
    <w:rsid w:val="007D4ED3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7F3052"/>
    <w:rsid w:val="008001C6"/>
    <w:rsid w:val="00801F96"/>
    <w:rsid w:val="00803D13"/>
    <w:rsid w:val="00816624"/>
    <w:rsid w:val="008324DF"/>
    <w:rsid w:val="008436AC"/>
    <w:rsid w:val="00846174"/>
    <w:rsid w:val="008505E9"/>
    <w:rsid w:val="0085164C"/>
    <w:rsid w:val="00861C9C"/>
    <w:rsid w:val="00863D72"/>
    <w:rsid w:val="00866E21"/>
    <w:rsid w:val="00874780"/>
    <w:rsid w:val="00884C88"/>
    <w:rsid w:val="0089635E"/>
    <w:rsid w:val="008A497A"/>
    <w:rsid w:val="008C420E"/>
    <w:rsid w:val="008C5FAB"/>
    <w:rsid w:val="008D10FC"/>
    <w:rsid w:val="008D5576"/>
    <w:rsid w:val="008D6640"/>
    <w:rsid w:val="008D7E6A"/>
    <w:rsid w:val="008E1D12"/>
    <w:rsid w:val="008E4F86"/>
    <w:rsid w:val="008E70A5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446BC"/>
    <w:rsid w:val="0094696B"/>
    <w:rsid w:val="00946F2D"/>
    <w:rsid w:val="009658F4"/>
    <w:rsid w:val="00973546"/>
    <w:rsid w:val="009802E8"/>
    <w:rsid w:val="009A6BAB"/>
    <w:rsid w:val="009B1AB1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6FAF"/>
    <w:rsid w:val="00A0318E"/>
    <w:rsid w:val="00A07C48"/>
    <w:rsid w:val="00A10366"/>
    <w:rsid w:val="00A323DF"/>
    <w:rsid w:val="00A35A99"/>
    <w:rsid w:val="00A40412"/>
    <w:rsid w:val="00A510D9"/>
    <w:rsid w:val="00A51A98"/>
    <w:rsid w:val="00A62FEB"/>
    <w:rsid w:val="00A6332A"/>
    <w:rsid w:val="00A67E31"/>
    <w:rsid w:val="00A748F4"/>
    <w:rsid w:val="00A75AC2"/>
    <w:rsid w:val="00A806C8"/>
    <w:rsid w:val="00A872B9"/>
    <w:rsid w:val="00AA103F"/>
    <w:rsid w:val="00AA1E5A"/>
    <w:rsid w:val="00AA2F6F"/>
    <w:rsid w:val="00AA6F86"/>
    <w:rsid w:val="00AB58DA"/>
    <w:rsid w:val="00AC2DBC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1DB6"/>
    <w:rsid w:val="00AF46A8"/>
    <w:rsid w:val="00B03590"/>
    <w:rsid w:val="00B14050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1C00"/>
    <w:rsid w:val="00B522C3"/>
    <w:rsid w:val="00B5414E"/>
    <w:rsid w:val="00B57D47"/>
    <w:rsid w:val="00B63C03"/>
    <w:rsid w:val="00B70AA8"/>
    <w:rsid w:val="00B73C84"/>
    <w:rsid w:val="00B74CF2"/>
    <w:rsid w:val="00B759AE"/>
    <w:rsid w:val="00B966BB"/>
    <w:rsid w:val="00BA2352"/>
    <w:rsid w:val="00BB5256"/>
    <w:rsid w:val="00BD18CF"/>
    <w:rsid w:val="00BD2224"/>
    <w:rsid w:val="00BE6C84"/>
    <w:rsid w:val="00BE6D8A"/>
    <w:rsid w:val="00BF54DD"/>
    <w:rsid w:val="00BF6B4F"/>
    <w:rsid w:val="00BF6D70"/>
    <w:rsid w:val="00C0311B"/>
    <w:rsid w:val="00C054F2"/>
    <w:rsid w:val="00C05864"/>
    <w:rsid w:val="00C06DDD"/>
    <w:rsid w:val="00C13EB8"/>
    <w:rsid w:val="00C17083"/>
    <w:rsid w:val="00C30AB4"/>
    <w:rsid w:val="00C335DC"/>
    <w:rsid w:val="00C40349"/>
    <w:rsid w:val="00C41CAE"/>
    <w:rsid w:val="00C433E8"/>
    <w:rsid w:val="00C5060B"/>
    <w:rsid w:val="00C516D9"/>
    <w:rsid w:val="00C57CC7"/>
    <w:rsid w:val="00C65107"/>
    <w:rsid w:val="00C720EC"/>
    <w:rsid w:val="00C75E89"/>
    <w:rsid w:val="00C764B0"/>
    <w:rsid w:val="00C800C1"/>
    <w:rsid w:val="00C8208B"/>
    <w:rsid w:val="00C8417A"/>
    <w:rsid w:val="00C85A0A"/>
    <w:rsid w:val="00C91866"/>
    <w:rsid w:val="00CA2BAE"/>
    <w:rsid w:val="00CA4F36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D11C4C"/>
    <w:rsid w:val="00D20325"/>
    <w:rsid w:val="00D242DE"/>
    <w:rsid w:val="00D27370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EE1"/>
    <w:rsid w:val="00DA0F7B"/>
    <w:rsid w:val="00DB6660"/>
    <w:rsid w:val="00DB758F"/>
    <w:rsid w:val="00DD0FAD"/>
    <w:rsid w:val="00DD35D1"/>
    <w:rsid w:val="00DD47D3"/>
    <w:rsid w:val="00DD5CE0"/>
    <w:rsid w:val="00DE352D"/>
    <w:rsid w:val="00DF375F"/>
    <w:rsid w:val="00DF544D"/>
    <w:rsid w:val="00E04480"/>
    <w:rsid w:val="00E10854"/>
    <w:rsid w:val="00E1690D"/>
    <w:rsid w:val="00E1751E"/>
    <w:rsid w:val="00E23E02"/>
    <w:rsid w:val="00E2639C"/>
    <w:rsid w:val="00E346EB"/>
    <w:rsid w:val="00E366FE"/>
    <w:rsid w:val="00E37987"/>
    <w:rsid w:val="00E428E8"/>
    <w:rsid w:val="00E44F43"/>
    <w:rsid w:val="00E54045"/>
    <w:rsid w:val="00E57820"/>
    <w:rsid w:val="00E6184D"/>
    <w:rsid w:val="00E61BE2"/>
    <w:rsid w:val="00E62CA8"/>
    <w:rsid w:val="00E63F6D"/>
    <w:rsid w:val="00E766A0"/>
    <w:rsid w:val="00E8190A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6C86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365E6"/>
    <w:rsid w:val="00F4507F"/>
    <w:rsid w:val="00F46876"/>
    <w:rsid w:val="00F5150B"/>
    <w:rsid w:val="00F637E7"/>
    <w:rsid w:val="00F6598D"/>
    <w:rsid w:val="00F67C61"/>
    <w:rsid w:val="00F81512"/>
    <w:rsid w:val="00F83AFF"/>
    <w:rsid w:val="00F85763"/>
    <w:rsid w:val="00F90CC5"/>
    <w:rsid w:val="00FA6E6C"/>
    <w:rsid w:val="00FB17FC"/>
    <w:rsid w:val="00FB4C22"/>
    <w:rsid w:val="00FB582C"/>
    <w:rsid w:val="00FB7CBB"/>
    <w:rsid w:val="00FC5342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1C9C9-5457-4374-8E74-CFC12D7F4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377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5</cp:revision>
  <cp:lastPrinted>2023-02-14T16:23:00Z</cp:lastPrinted>
  <dcterms:created xsi:type="dcterms:W3CDTF">2023-03-08T14:25:00Z</dcterms:created>
  <dcterms:modified xsi:type="dcterms:W3CDTF">2023-03-13T13:58:00Z</dcterms:modified>
</cp:coreProperties>
</file>