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311" w:rsidRDefault="001B2311" w:rsidP="00F169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45C24" w:rsidRDefault="00C45C24" w:rsidP="00801C6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012684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agosto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9A2D7F" w:rsidRDefault="001B2311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dias do mês de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>agost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o do ano de dois mil e vinte e cinco, às nove horas 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12684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minutos, tendo como local o Plenarinho Aldo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, da Câmara Municipal de Vereadores de </w:t>
      </w:r>
      <w:proofErr w:type="spellStart"/>
      <w:r w:rsidRPr="009A2D7F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9A2D7F">
        <w:rPr>
          <w:rFonts w:ascii="Times New Roman" w:hAnsi="Times New Roman" w:cs="Times New Roman"/>
          <w:kern w:val="28"/>
          <w:sz w:val="24"/>
          <w:szCs w:val="24"/>
        </w:rPr>
        <w:t>, reuniu-se a Comissão de Legislação, Justiça e Redação Final – CLJRF, sob a Presidência do Vereador Anderson Barcelos Corrêa-PSDB e com a presença da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s demais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integrantes,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Vereadora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Adriana Machado Teixeira-PSDB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, Vice-Presidente e </w:t>
      </w:r>
      <w:proofErr w:type="spellStart"/>
      <w:r w:rsidR="00365F68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Jardim-MDB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.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De imediato, o Presidente 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365F68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</w:t>
      </w:r>
      <w:r w:rsidR="00943046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anterior,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 xml:space="preserve">(30/06/2025),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que após discussão e votação, foi aprovada por unanimidade.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 xml:space="preserve">Da mesma forma, procedeu a leitura da Ata da reunião extraordinária, realizada em sete (07) de julho último, que foi aprovada de forma unânime.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8F2315">
        <w:rPr>
          <w:rFonts w:ascii="Times New Roman" w:hAnsi="Times New Roman" w:cs="Times New Roman"/>
          <w:kern w:val="28"/>
          <w:sz w:val="24"/>
          <w:szCs w:val="24"/>
        </w:rPr>
        <w:t>apresentou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a pauta da reunião, sendo: 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540062">
        <w:rPr>
          <w:rFonts w:ascii="Times New Roman" w:hAnsi="Times New Roman" w:cs="Times New Roman"/>
          <w:kern w:val="28"/>
          <w:sz w:val="24"/>
          <w:szCs w:val="24"/>
        </w:rPr>
        <w:t>2</w:t>
      </w:r>
      <w:bookmarkStart w:id="0" w:name="_GoBack"/>
      <w:bookmarkEnd w:id="0"/>
      <w:r w:rsidR="0085740B"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Dispõe sobre a política de atendimento dos direitos da criança e do adolescente em </w:t>
      </w:r>
      <w:proofErr w:type="spellStart"/>
      <w:r w:rsidR="00FD5AA5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 e dá outras providências</w:t>
      </w:r>
      <w:r w:rsidR="0085740B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Na oportunidade, a Vereadora designada Relatora, </w:t>
      </w:r>
      <w:proofErr w:type="spellStart"/>
      <w:r w:rsidR="00FD5AA5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 Jardim, solicitou a utilização de prazo regimental</w:t>
      </w:r>
      <w:r w:rsidR="00286F72" w:rsidRPr="009A2D7F">
        <w:rPr>
          <w:rFonts w:ascii="Times New Roman" w:hAnsi="Times New Roman" w:cs="Times New Roman"/>
          <w:kern w:val="28"/>
          <w:sz w:val="24"/>
          <w:szCs w:val="24"/>
        </w:rPr>
        <w:t xml:space="preserve">;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L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043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Autoriza a criação de CNP</w:t>
      </w:r>
      <w:r w:rsidR="005434A7">
        <w:rPr>
          <w:rFonts w:ascii="Times New Roman" w:hAnsi="Times New Roman" w:cs="Times New Roman"/>
          <w:kern w:val="28"/>
          <w:sz w:val="24"/>
          <w:szCs w:val="24"/>
        </w:rPr>
        <w:t>J para a Secretaria Municipal d</w:t>
      </w:r>
      <w:r w:rsidR="00540062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 Educação, Cultura, Esporte e Lazer e dá outras providências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286F72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Relator; </w:t>
      </w:r>
      <w:r w:rsidR="00FD5AA5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FD5AA5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044</w:t>
      </w:r>
      <w:r w:rsidR="00FD5AA5" w:rsidRPr="009A2D7F">
        <w:rPr>
          <w:rFonts w:ascii="Times New Roman" w:hAnsi="Times New Roman" w:cs="Times New Roman"/>
          <w:kern w:val="28"/>
          <w:sz w:val="24"/>
          <w:szCs w:val="24"/>
        </w:rPr>
        <w:t>/2025 – Do PODER EXECUTIVO – “</w:t>
      </w:r>
      <w:r w:rsidR="00FD5AA5">
        <w:rPr>
          <w:rFonts w:ascii="Times New Roman" w:hAnsi="Times New Roman" w:cs="Times New Roman"/>
          <w:kern w:val="28"/>
          <w:sz w:val="24"/>
          <w:szCs w:val="24"/>
        </w:rPr>
        <w:t>Autoriza o Poder Executivo</w:t>
      </w:r>
      <w:r w:rsidR="00306E55">
        <w:rPr>
          <w:rFonts w:ascii="Times New Roman" w:hAnsi="Times New Roman" w:cs="Times New Roman"/>
          <w:kern w:val="28"/>
          <w:sz w:val="24"/>
          <w:szCs w:val="24"/>
        </w:rPr>
        <w:t xml:space="preserve"> a firmar convênio com a CIDEJA, para realização de serviço de aterro e terraplanagem da construção de subestação de energia elétrica na </w:t>
      </w:r>
      <w:proofErr w:type="spellStart"/>
      <w:r w:rsidR="00306E55">
        <w:rPr>
          <w:rFonts w:ascii="Times New Roman" w:hAnsi="Times New Roman" w:cs="Times New Roman"/>
          <w:kern w:val="28"/>
          <w:sz w:val="24"/>
          <w:szCs w:val="24"/>
        </w:rPr>
        <w:t>Trigolândia</w:t>
      </w:r>
      <w:proofErr w:type="spellEnd"/>
      <w:r w:rsidR="00306E5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306E55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306E55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Relator, com voto discordante da Vereadora </w:t>
      </w:r>
      <w:proofErr w:type="spellStart"/>
      <w:r w:rsidR="00306E55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06E55">
        <w:rPr>
          <w:rFonts w:ascii="Times New Roman" w:hAnsi="Times New Roman" w:cs="Times New Roman"/>
          <w:kern w:val="28"/>
          <w:sz w:val="24"/>
          <w:szCs w:val="24"/>
        </w:rPr>
        <w:t xml:space="preserve"> Jardim; </w:t>
      </w:r>
      <w:r w:rsidR="00306E55" w:rsidRPr="009A2D7F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306E55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306E55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306E55">
        <w:rPr>
          <w:rFonts w:ascii="Times New Roman" w:hAnsi="Times New Roman" w:cs="Times New Roman"/>
          <w:kern w:val="28"/>
          <w:sz w:val="24"/>
          <w:szCs w:val="24"/>
        </w:rPr>
        <w:t>003</w:t>
      </w:r>
      <w:r w:rsidR="00306E55" w:rsidRPr="009A2D7F">
        <w:rPr>
          <w:rFonts w:ascii="Times New Roman" w:hAnsi="Times New Roman" w:cs="Times New Roman"/>
          <w:kern w:val="28"/>
          <w:sz w:val="24"/>
          <w:szCs w:val="24"/>
        </w:rPr>
        <w:t>/2025 – D</w:t>
      </w:r>
      <w:r w:rsidR="00306E55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306E55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06E55">
        <w:rPr>
          <w:rFonts w:ascii="Times New Roman" w:hAnsi="Times New Roman" w:cs="Times New Roman"/>
          <w:kern w:val="28"/>
          <w:sz w:val="24"/>
          <w:szCs w:val="24"/>
        </w:rPr>
        <w:t>MESA DIRETORA</w:t>
      </w:r>
      <w:r w:rsidR="00306E55" w:rsidRPr="009A2D7F">
        <w:rPr>
          <w:rFonts w:ascii="Times New Roman" w:hAnsi="Times New Roman" w:cs="Times New Roman"/>
          <w:kern w:val="28"/>
          <w:sz w:val="24"/>
          <w:szCs w:val="24"/>
        </w:rPr>
        <w:t xml:space="preserve"> – “</w:t>
      </w:r>
      <w:r w:rsidR="00306E55">
        <w:rPr>
          <w:rFonts w:ascii="Times New Roman" w:hAnsi="Times New Roman" w:cs="Times New Roman"/>
          <w:kern w:val="28"/>
          <w:sz w:val="24"/>
          <w:szCs w:val="24"/>
        </w:rPr>
        <w:t>Fixa e regulamenta a concessão de diárias para os Vereadores</w:t>
      </w:r>
      <w:r w:rsidR="005434A7">
        <w:rPr>
          <w:rFonts w:ascii="Times New Roman" w:hAnsi="Times New Roman" w:cs="Times New Roman"/>
          <w:kern w:val="28"/>
          <w:sz w:val="24"/>
          <w:szCs w:val="24"/>
        </w:rPr>
        <w:t xml:space="preserve"> e Servidores</w:t>
      </w:r>
      <w:r w:rsidR="00F16925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0057B0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F16925" w:rsidRPr="009A2D7F">
        <w:rPr>
          <w:rFonts w:ascii="Times New Roman" w:hAnsi="Times New Roman" w:cs="Times New Roman"/>
          <w:kern w:val="28"/>
          <w:sz w:val="24"/>
          <w:szCs w:val="24"/>
        </w:rPr>
        <w:t>Voto do Relator: Pela constitucionalidade, legalidade e regimentalidade da matéria. Parecer da Com</w:t>
      </w:r>
      <w:r w:rsidR="00F16925">
        <w:rPr>
          <w:rFonts w:ascii="Times New Roman" w:hAnsi="Times New Roman" w:cs="Times New Roman"/>
          <w:kern w:val="28"/>
          <w:sz w:val="24"/>
          <w:szCs w:val="24"/>
        </w:rPr>
        <w:t xml:space="preserve">issão: Mantém o voto do Relator. 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F16925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 xml:space="preserve"> relator</w:t>
      </w:r>
      <w:r w:rsidR="00F16925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>, o</w:t>
      </w:r>
      <w:r w:rsidR="00F1692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F16925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F16925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F16925">
        <w:rPr>
          <w:rFonts w:ascii="Times New Roman" w:hAnsi="Times New Roman" w:cs="Times New Roman"/>
          <w:kern w:val="28"/>
          <w:sz w:val="24"/>
          <w:szCs w:val="24"/>
        </w:rPr>
        <w:t xml:space="preserve"> Jardim para o PL n.º 042 e 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>Anderson Barcelos Corrêa para o</w:t>
      </w:r>
      <w:r w:rsidR="00F16925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16925">
        <w:rPr>
          <w:rFonts w:ascii="Times New Roman" w:hAnsi="Times New Roman" w:cs="Times New Roman"/>
          <w:kern w:val="28"/>
          <w:sz w:val="24"/>
          <w:szCs w:val="24"/>
        </w:rPr>
        <w:t>de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 xml:space="preserve"> n.º </w:t>
      </w:r>
      <w:r w:rsidR="00F16925">
        <w:rPr>
          <w:rFonts w:ascii="Times New Roman" w:hAnsi="Times New Roman" w:cs="Times New Roman"/>
          <w:kern w:val="28"/>
          <w:sz w:val="24"/>
          <w:szCs w:val="24"/>
        </w:rPr>
        <w:t>043, 044 e PR 003</w:t>
      </w:r>
      <w:r w:rsidR="00476F9B">
        <w:rPr>
          <w:rFonts w:ascii="Times New Roman" w:hAnsi="Times New Roman" w:cs="Times New Roman"/>
          <w:kern w:val="28"/>
          <w:sz w:val="24"/>
          <w:szCs w:val="24"/>
        </w:rPr>
        <w:t xml:space="preserve">/2025. </w:t>
      </w:r>
      <w:r w:rsidRPr="009A2D7F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45C24" w:rsidRPr="005553F2" w:rsidRDefault="00C45C24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1B2311" w:rsidRPr="007D7F5E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Vice-Presidente</w:t>
      </w:r>
    </w:p>
    <w:p w:rsidR="00E53196" w:rsidRPr="001B2311" w:rsidRDefault="00E53196" w:rsidP="001B2311"/>
    <w:sectPr w:rsidR="00E53196" w:rsidRPr="001B2311" w:rsidSect="005553F2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3A" w:rsidRDefault="002B4A3A">
      <w:pPr>
        <w:spacing w:after="0" w:line="240" w:lineRule="auto"/>
      </w:pPr>
      <w:r>
        <w:separator/>
      </w:r>
    </w:p>
  </w:endnote>
  <w:endnote w:type="continuationSeparator" w:id="0">
    <w:p w:rsidR="002B4A3A" w:rsidRDefault="002B4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BC2EE6" w:rsidRDefault="001B231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062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D44DEF" w:rsidRDefault="002B4A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3A" w:rsidRDefault="002B4A3A">
      <w:pPr>
        <w:spacing w:after="0" w:line="240" w:lineRule="auto"/>
      </w:pPr>
      <w:r>
        <w:separator/>
      </w:r>
    </w:p>
  </w:footnote>
  <w:footnote w:type="continuationSeparator" w:id="0">
    <w:p w:rsidR="002B4A3A" w:rsidRDefault="002B4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2684"/>
    <w:rsid w:val="00021DC4"/>
    <w:rsid w:val="000F2E9E"/>
    <w:rsid w:val="001B2311"/>
    <w:rsid w:val="001C22AF"/>
    <w:rsid w:val="002529C8"/>
    <w:rsid w:val="00286F72"/>
    <w:rsid w:val="002A6819"/>
    <w:rsid w:val="002B4A3A"/>
    <w:rsid w:val="00306E55"/>
    <w:rsid w:val="00365F68"/>
    <w:rsid w:val="00476F9B"/>
    <w:rsid w:val="004973FB"/>
    <w:rsid w:val="005230E9"/>
    <w:rsid w:val="00540062"/>
    <w:rsid w:val="005434A7"/>
    <w:rsid w:val="00636223"/>
    <w:rsid w:val="007F7BD1"/>
    <w:rsid w:val="00801C67"/>
    <w:rsid w:val="0085740B"/>
    <w:rsid w:val="008F2315"/>
    <w:rsid w:val="00943046"/>
    <w:rsid w:val="0095680D"/>
    <w:rsid w:val="009A2D7F"/>
    <w:rsid w:val="009D1DC1"/>
    <w:rsid w:val="009F2433"/>
    <w:rsid w:val="00A459FE"/>
    <w:rsid w:val="00B261B2"/>
    <w:rsid w:val="00B50C07"/>
    <w:rsid w:val="00B54A7B"/>
    <w:rsid w:val="00C45C24"/>
    <w:rsid w:val="00E53196"/>
    <w:rsid w:val="00F16925"/>
    <w:rsid w:val="00F86BF5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5</cp:revision>
  <cp:lastPrinted>2025-08-01T13:45:00Z</cp:lastPrinted>
  <dcterms:created xsi:type="dcterms:W3CDTF">2025-08-05T12:48:00Z</dcterms:created>
  <dcterms:modified xsi:type="dcterms:W3CDTF">2025-08-11T13:22:00Z</dcterms:modified>
</cp:coreProperties>
</file>