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C24" w:rsidRDefault="00C45C24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C24" w:rsidRDefault="00C45C24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2529C8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2529C8">
        <w:rPr>
          <w:rFonts w:ascii="Times New Roman" w:hAnsi="Times New Roman" w:cs="Times New Roman"/>
          <w:b/>
          <w:bCs/>
          <w:kern w:val="28"/>
          <w:sz w:val="24"/>
          <w:szCs w:val="24"/>
        </w:rPr>
        <w:t>23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943046">
        <w:rPr>
          <w:rFonts w:ascii="Times New Roman" w:hAnsi="Times New Roman" w:cs="Times New Roman"/>
          <w:b/>
          <w:bCs/>
          <w:kern w:val="28"/>
          <w:sz w:val="24"/>
          <w:szCs w:val="24"/>
        </w:rPr>
        <w:t>junh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9A2D7F" w:rsidRDefault="001B2311" w:rsidP="009A2D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>vinte e três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junh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cinco, às nove horas e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minutos, tendo como local o Plenarinho Aldo </w:t>
      </w:r>
      <w:proofErr w:type="spellStart"/>
      <w:r w:rsidRPr="009A2D7F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</w:t>
      </w:r>
      <w:proofErr w:type="spellStart"/>
      <w:r w:rsidRPr="009A2D7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9A2D7F">
        <w:rPr>
          <w:rFonts w:ascii="Times New Roman" w:hAnsi="Times New Roman" w:cs="Times New Roman"/>
          <w:kern w:val="28"/>
          <w:sz w:val="24"/>
          <w:szCs w:val="24"/>
        </w:rPr>
        <w:t>, reuniu-se a Comissão de Legislação, Justiça e Redação Final – CLJRF, sob a Presidência do Vereador Anderson Barcelos Corrêa-PSDB e com a presença da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>s demais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integrantes,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Vereadora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Adriana Machado Teixeira-PSDB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, Vice-Presidente e </w:t>
      </w:r>
      <w:proofErr w:type="spellStart"/>
      <w:r w:rsidR="00365F68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 Jardim-MDB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A reunião, contou, ainda, com a participação do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es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Cláudio Jesus Silva Perez-PP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>Júlio César Porciúncula Lemos-PSDB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. De imediato, o Presidente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anterior, que após discussão e votação, foi aprovada por unanimidade. Na sequência, apresentou a pauta da reunião, sendo: P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342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Mensagem Retificativa ao PL n.º 026/2025, que Institui o programa de recuperação fiscal do município de </w:t>
      </w:r>
      <w:proofErr w:type="spellStart"/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– REFISA/2025 </w:t>
      </w:r>
      <w:r w:rsidR="00B50C07">
        <w:rPr>
          <w:rFonts w:ascii="Times New Roman" w:hAnsi="Times New Roman" w:cs="Times New Roman"/>
          <w:kern w:val="28"/>
          <w:sz w:val="24"/>
          <w:szCs w:val="24"/>
        </w:rPr>
        <w:t>– Dá nova redação ao § 1.º do Art. 4.º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”. Após 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>análise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>a Comissão decidiu solicitar à Mesa Diretora, mediante requerimento protocolado sob n.º 422/2025, o envio de expediente ao Poder Executivo, solicitando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45C24">
        <w:rPr>
          <w:rFonts w:ascii="Times New Roman" w:hAnsi="Times New Roman" w:cs="Times New Roman"/>
          <w:kern w:val="28"/>
          <w:sz w:val="24"/>
          <w:szCs w:val="24"/>
        </w:rPr>
        <w:t>informações quanto as previsões na LDO e LOA, além das medidas de compensação, nos moldes do Art. 14, da Lei Compl</w:t>
      </w:r>
      <w:r w:rsidR="00C45C24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C45C24">
        <w:rPr>
          <w:rFonts w:ascii="Times New Roman" w:hAnsi="Times New Roman" w:cs="Times New Roman"/>
          <w:kern w:val="28"/>
          <w:sz w:val="24"/>
          <w:szCs w:val="24"/>
        </w:rPr>
        <w:t>mentar n.º101/2000, para a respectiva renúncia de receita.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Nada mais havendo a tratar, foi encerrada a presente reunião.</w:t>
      </w: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45C24" w:rsidRPr="005553F2" w:rsidRDefault="00C45C24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Pr="007D7F5E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Vice-Presidente</w:t>
      </w:r>
    </w:p>
    <w:p w:rsidR="00E53196" w:rsidRPr="001B2311" w:rsidRDefault="00E53196" w:rsidP="001B2311"/>
    <w:sectPr w:rsidR="00E53196" w:rsidRPr="001B2311" w:rsidSect="005553F2">
      <w:footerReference w:type="default" r:id="rId6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AF" w:rsidRDefault="001C22AF">
      <w:pPr>
        <w:spacing w:after="0" w:line="240" w:lineRule="auto"/>
      </w:pPr>
      <w:r>
        <w:separator/>
      </w:r>
    </w:p>
  </w:endnote>
  <w:endnote w:type="continuationSeparator" w:id="0">
    <w:p w:rsidR="001C22AF" w:rsidRDefault="001C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:rsidR="00BC2EE6" w:rsidRDefault="001B231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C24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D44DEF" w:rsidRDefault="001C22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AF" w:rsidRDefault="001C22AF">
      <w:pPr>
        <w:spacing w:after="0" w:line="240" w:lineRule="auto"/>
      </w:pPr>
      <w:r>
        <w:separator/>
      </w:r>
    </w:p>
  </w:footnote>
  <w:footnote w:type="continuationSeparator" w:id="0">
    <w:p w:rsidR="001C22AF" w:rsidRDefault="001C2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21DC4"/>
    <w:rsid w:val="001B2311"/>
    <w:rsid w:val="001C22AF"/>
    <w:rsid w:val="002529C8"/>
    <w:rsid w:val="00365F68"/>
    <w:rsid w:val="004973FB"/>
    <w:rsid w:val="00943046"/>
    <w:rsid w:val="009A2D7F"/>
    <w:rsid w:val="009D1DC1"/>
    <w:rsid w:val="00B50C07"/>
    <w:rsid w:val="00B54A7B"/>
    <w:rsid w:val="00C45C24"/>
    <w:rsid w:val="00E53196"/>
    <w:rsid w:val="00F8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3</cp:revision>
  <dcterms:created xsi:type="dcterms:W3CDTF">2025-06-24T14:40:00Z</dcterms:created>
  <dcterms:modified xsi:type="dcterms:W3CDTF">2025-06-24T16:33:00Z</dcterms:modified>
</cp:coreProperties>
</file>