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6980EC1C" w:rsidR="007A3032" w:rsidRDefault="00F83AFF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EEED07" w14:textId="77777777" w:rsidR="000C4524" w:rsidRPr="00C913C7" w:rsidRDefault="000C4524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0D7079EE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750CD88" w:rsidR="005E027F" w:rsidRDefault="00AF710E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D7DF422" w14:textId="77777777" w:rsidR="00225679" w:rsidRPr="00BB5BB0" w:rsidRDefault="00225679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5EDC067F" w:rsidR="005E027F" w:rsidRDefault="005E027F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05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607ECE1" w14:textId="77777777" w:rsidR="000C4524" w:rsidRPr="00BB5BB0" w:rsidRDefault="000C4524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05F131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cinco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>quarenta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nove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B9485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129A5" w:rsidRP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A reunião contou, ainda, com a presença d</w:t>
      </w:r>
      <w:r w:rsidR="00B9485F">
        <w:rPr>
          <w:rFonts w:ascii="Times New Roman" w:hAnsi="Times New Roman" w:cs="Times New Roman"/>
          <w:kern w:val="28"/>
          <w:sz w:val="24"/>
          <w:szCs w:val="24"/>
        </w:rPr>
        <w:t xml:space="preserve">a Presidenta da Mesa Diretora-2025, Vereadora Jacqueline Ferreira, além dos 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Vereadores Adriana Machado Teixeira e Anderson Barcelos Corrêa, ambos do PSDB</w:t>
      </w:r>
      <w:r w:rsidR="00B9485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9485F">
        <w:rPr>
          <w:rFonts w:ascii="Times New Roman" w:hAnsi="Times New Roman" w:cs="Times New Roman"/>
          <w:kern w:val="28"/>
          <w:sz w:val="24"/>
          <w:szCs w:val="24"/>
        </w:rPr>
        <w:t xml:space="preserve">Presentes, também, atendendo a convocação, o secretário Municipal de Desenvolvimento Econômico e Turismo, </w:t>
      </w:r>
      <w:proofErr w:type="spellStart"/>
      <w:r w:rsidR="00B9485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B9485F">
        <w:rPr>
          <w:rFonts w:ascii="Times New Roman" w:hAnsi="Times New Roman" w:cs="Times New Roman"/>
          <w:kern w:val="28"/>
          <w:sz w:val="24"/>
          <w:szCs w:val="24"/>
        </w:rPr>
        <w:t xml:space="preserve"> Almeida e o Prefeito Municipal, Marcus Vinícius Godoy de Aguiar, atendendo a convite, ambos formulados conforme requerimento protocolado sob n.º 275/2025, para prestar informações sobre o PL n.º 030/2025.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 xml:space="preserve">o Presidente abriu espaço aos representantes do Poder Executivo, para seus esclarecimentos, oportunidade em que todas as dúvidas foram sanadas. Ato contínuo,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 030/2025 – Do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“Autoriza abertura de créditos adicionais de natureza especial no valor global de R$188.991,31”. Voto do Relator: Pela tramitação regimental e aprovação da matéria. Parecer da Comissão: Mantém o voto do Relator. Após considerações, o Vereador Júlio César Porciúncula Lemos, assumiu a Relatoria desse projeto, em substituição ao então relator, Vereador Renato Souza da Silva, em virtude do término da suspensão do trâmite, dado o cumprimento pelo Poder Executivo, do proposto pelo requerimento n.º 275/2025, acima citado; 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C51530">
        <w:rPr>
          <w:rFonts w:ascii="Times New Roman" w:hAnsi="Times New Roman" w:cs="Times New Roman"/>
          <w:kern w:val="28"/>
          <w:sz w:val="24"/>
          <w:szCs w:val="24"/>
        </w:rPr>
        <w:t xml:space="preserve">ROCESSO n.º 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>196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 xml:space="preserve">Of. </w:t>
      </w:r>
      <w:proofErr w:type="spellStart"/>
      <w:r w:rsidR="003B7FC5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3B7FC5">
        <w:rPr>
          <w:rFonts w:ascii="Times New Roman" w:hAnsi="Times New Roman" w:cs="Times New Roman"/>
          <w:kern w:val="28"/>
          <w:sz w:val="24"/>
          <w:szCs w:val="24"/>
        </w:rPr>
        <w:t>. n.º 121/2025, encaminhando o Balanço</w:t>
      </w:r>
      <w:bookmarkStart w:id="0" w:name="_GoBack"/>
      <w:bookmarkEnd w:id="0"/>
      <w:r w:rsidR="003B7FC5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C51530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Da mesma forma, 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 xml:space="preserve">o Presidente, em virtude da demora na entrega, pelo relator designado, Vereador Renato Souza da Silva, assumiu a relatoria de dito processo, tendo solicitado a retirada em carga 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da referida</w:t>
      </w:r>
      <w:r w:rsidR="003B7FC5">
        <w:rPr>
          <w:rFonts w:ascii="Times New Roman" w:hAnsi="Times New Roman" w:cs="Times New Roman"/>
          <w:kern w:val="28"/>
          <w:sz w:val="24"/>
          <w:szCs w:val="24"/>
        </w:rPr>
        <w:t xml:space="preserve"> documentação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B283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4048A44B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9172437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7D53FD4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48755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66B15" w14:textId="77777777" w:rsidR="00D43DCA" w:rsidRDefault="00D43DCA" w:rsidP="00D44DEF">
      <w:pPr>
        <w:spacing w:after="0" w:line="240" w:lineRule="auto"/>
      </w:pPr>
      <w:r>
        <w:separator/>
      </w:r>
    </w:p>
  </w:endnote>
  <w:endnote w:type="continuationSeparator" w:id="0">
    <w:p w14:paraId="30BC2580" w14:textId="77777777" w:rsidR="00D43DCA" w:rsidRDefault="00D43DC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4A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EB9BD" w14:textId="77777777" w:rsidR="00D43DCA" w:rsidRDefault="00D43DCA" w:rsidP="00D44DEF">
      <w:pPr>
        <w:spacing w:after="0" w:line="240" w:lineRule="auto"/>
      </w:pPr>
      <w:r>
        <w:separator/>
      </w:r>
    </w:p>
  </w:footnote>
  <w:footnote w:type="continuationSeparator" w:id="0">
    <w:p w14:paraId="77BE9F83" w14:textId="77777777" w:rsidR="00D43DCA" w:rsidRDefault="00D43DC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5679"/>
    <w:rsid w:val="00226DC9"/>
    <w:rsid w:val="0023000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B7FC5"/>
    <w:rsid w:val="003C36F2"/>
    <w:rsid w:val="003D132C"/>
    <w:rsid w:val="003D2F5E"/>
    <w:rsid w:val="003E44A3"/>
    <w:rsid w:val="003F26AD"/>
    <w:rsid w:val="003F51BD"/>
    <w:rsid w:val="004129A5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DFC"/>
    <w:rsid w:val="004744DD"/>
    <w:rsid w:val="004752B6"/>
    <w:rsid w:val="00480B22"/>
    <w:rsid w:val="004816E7"/>
    <w:rsid w:val="004828E7"/>
    <w:rsid w:val="00483210"/>
    <w:rsid w:val="004839C9"/>
    <w:rsid w:val="00484700"/>
    <w:rsid w:val="00487555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B1E38"/>
    <w:rsid w:val="006C76E7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4AD"/>
    <w:rsid w:val="00924939"/>
    <w:rsid w:val="009336A2"/>
    <w:rsid w:val="00940F9C"/>
    <w:rsid w:val="009446BC"/>
    <w:rsid w:val="0094696B"/>
    <w:rsid w:val="00946F2D"/>
    <w:rsid w:val="009658F4"/>
    <w:rsid w:val="00973546"/>
    <w:rsid w:val="009802E8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3B44"/>
    <w:rsid w:val="00AA44E2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485F"/>
    <w:rsid w:val="00B966BB"/>
    <w:rsid w:val="00BA2352"/>
    <w:rsid w:val="00BB08BB"/>
    <w:rsid w:val="00BB5256"/>
    <w:rsid w:val="00BB5BB0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843E7"/>
    <w:rsid w:val="00D852CF"/>
    <w:rsid w:val="00D908E8"/>
    <w:rsid w:val="00D9213A"/>
    <w:rsid w:val="00D92B00"/>
    <w:rsid w:val="00D974B5"/>
    <w:rsid w:val="00DA0F7B"/>
    <w:rsid w:val="00DA6029"/>
    <w:rsid w:val="00DB6660"/>
    <w:rsid w:val="00DB758F"/>
    <w:rsid w:val="00DD0FAD"/>
    <w:rsid w:val="00DD35D1"/>
    <w:rsid w:val="00DD47D3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807F4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62F0"/>
    <w:rsid w:val="00FF184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4438-80DE-4650-809D-F6F2325C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2025-05-06T16:11:00Z</cp:lastPrinted>
  <dcterms:created xsi:type="dcterms:W3CDTF">2025-05-06T15:27:00Z</dcterms:created>
  <dcterms:modified xsi:type="dcterms:W3CDTF">2025-05-08T15:58:00Z</dcterms:modified>
</cp:coreProperties>
</file>