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D4E00F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B54B5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767D608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B54B5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B54B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março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A3783C4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quarenta e 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Da mesma forma, efetuou a leitura da Ata da Audiência Pública, realizada em vinte e sete (27) de fevereiro último, relativa à apresentação da Gestão e Metas Fiscais do Poder Executivo, correspondentes ao </w:t>
      </w:r>
      <w:r w:rsidR="007B54B5" w:rsidRPr="007B54B5">
        <w:rPr>
          <w:rFonts w:ascii="Times New Roman" w:hAnsi="Times New Roman" w:cs="Times New Roman"/>
          <w:kern w:val="28"/>
          <w:sz w:val="24"/>
          <w:szCs w:val="24"/>
        </w:rPr>
        <w:t>3.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7B54B5" w:rsidRPr="007B54B5">
        <w:rPr>
          <w:rFonts w:ascii="Times New Roman" w:hAnsi="Times New Roman" w:cs="Times New Roman"/>
          <w:sz w:val="24"/>
        </w:rPr>
        <w:t xml:space="preserve"> Quadrimestre/2024,</w:t>
      </w:r>
      <w:r w:rsidR="007B54B5">
        <w:rPr>
          <w:rFonts w:ascii="Times New Roman" w:hAnsi="Times New Roman" w:cs="Times New Roman"/>
          <w:sz w:val="24"/>
        </w:rPr>
        <w:t xml:space="preserve"> aprovada de forma unânime.</w:t>
      </w:r>
      <w:r w:rsidR="007B54B5">
        <w:rPr>
          <w:sz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créditos adicionais de natureza especial no valor global de R$130.000,00 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aquisição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de veículo – Plano de ação n.º 09032024”.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tramitação regimental e aprovação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Relator;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Autoriza abertura de cr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édito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adiciona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de natureza 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 xml:space="preserve"> no valor de R$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37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.000,00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11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Autoriza contratação emergencial de servente/merendeira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75D94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13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Autoriza abertura de crédito adiciona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de natureza 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7F36">
        <w:rPr>
          <w:rFonts w:ascii="Times New Roman" w:hAnsi="Times New Roman" w:cs="Times New Roman"/>
          <w:kern w:val="28"/>
          <w:sz w:val="24"/>
          <w:szCs w:val="24"/>
        </w:rPr>
        <w:t>no valor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de R$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366.441,58”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O Vereador Tiago Arce </w:t>
      </w:r>
      <w:proofErr w:type="spellStart"/>
      <w:r w:rsidR="00AA44E2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AA44E2">
        <w:rPr>
          <w:rFonts w:ascii="Times New Roman" w:hAnsi="Times New Roman" w:cs="Times New Roman"/>
          <w:kern w:val="28"/>
          <w:sz w:val="24"/>
          <w:szCs w:val="24"/>
        </w:rPr>
        <w:t>, relator da matéria, solicitou a utilização de prazo regimental;</w:t>
      </w:r>
      <w:r w:rsidR="00AA44E2" w:rsidRPr="00AA44E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 1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45/2024 – Do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AA44E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. n.º 071/2025 – encaminhando o Relatório da Audiência Pública,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relativa à apresentação da Gestão e Metas Fiscais do Poder Executivo, correspondentes ao </w:t>
      </w:r>
      <w:r w:rsidR="00AA44E2" w:rsidRPr="007B54B5">
        <w:rPr>
          <w:rFonts w:ascii="Times New Roman" w:hAnsi="Times New Roman" w:cs="Times New Roman"/>
          <w:kern w:val="28"/>
          <w:sz w:val="24"/>
          <w:szCs w:val="24"/>
        </w:rPr>
        <w:t>3.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AA44E2" w:rsidRPr="007B54B5">
        <w:rPr>
          <w:rFonts w:ascii="Times New Roman" w:hAnsi="Times New Roman" w:cs="Times New Roman"/>
          <w:sz w:val="24"/>
        </w:rPr>
        <w:t xml:space="preserve"> Quadrimestre/2024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”, tendo sido designado Relator, o Vereador Júlio César Porciúncula Lemos, para avaliação. Ainda </w:t>
      </w:r>
      <w:bookmarkStart w:id="0" w:name="_GoBack"/>
      <w:bookmarkEnd w:id="0"/>
      <w:r w:rsidR="00AA44E2">
        <w:rPr>
          <w:rFonts w:ascii="Times New Roman" w:hAnsi="Times New Roman" w:cs="Times New Roman"/>
          <w:kern w:val="28"/>
          <w:sz w:val="24"/>
          <w:szCs w:val="24"/>
        </w:rPr>
        <w:t>foram Relatores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, os Vereadores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AA44E2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AA44E2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PL n.º 00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9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e Júlio César Porciúncula Lemos para os de n.º 0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0 e 0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11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F6F34" w14:textId="77777777" w:rsidR="00F85FC9" w:rsidRDefault="00F85FC9" w:rsidP="00D44DEF">
      <w:pPr>
        <w:spacing w:after="0" w:line="240" w:lineRule="auto"/>
      </w:pPr>
      <w:r>
        <w:separator/>
      </w:r>
    </w:p>
  </w:endnote>
  <w:endnote w:type="continuationSeparator" w:id="0">
    <w:p w14:paraId="21DCCBA0" w14:textId="77777777" w:rsidR="00F85FC9" w:rsidRDefault="00F85FC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4E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946E" w14:textId="77777777" w:rsidR="00F85FC9" w:rsidRDefault="00F85FC9" w:rsidP="00D44DEF">
      <w:pPr>
        <w:spacing w:after="0" w:line="240" w:lineRule="auto"/>
      </w:pPr>
      <w:r>
        <w:separator/>
      </w:r>
    </w:p>
  </w:footnote>
  <w:footnote w:type="continuationSeparator" w:id="0">
    <w:p w14:paraId="5E1559C5" w14:textId="77777777" w:rsidR="00F85FC9" w:rsidRDefault="00F85FC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0B22"/>
    <w:rsid w:val="004816E7"/>
    <w:rsid w:val="004828E7"/>
    <w:rsid w:val="00483210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41BF"/>
    <w:rsid w:val="00866E21"/>
    <w:rsid w:val="00870AC0"/>
    <w:rsid w:val="00884C88"/>
    <w:rsid w:val="0089635E"/>
    <w:rsid w:val="008A497A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D390C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72C4-4415-486D-825F-20C337AA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2025-02-20T13:09:00Z</cp:lastPrinted>
  <dcterms:created xsi:type="dcterms:W3CDTF">2025-03-11T14:08:00Z</dcterms:created>
  <dcterms:modified xsi:type="dcterms:W3CDTF">2025-03-11T14:08:00Z</dcterms:modified>
</cp:coreProperties>
</file>