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145B91DB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F2122B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7D7F5E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4E3B57A" w:rsidR="005E027F" w:rsidRPr="007D7F5E" w:rsidRDefault="00BE6B3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1C21032" w14:textId="1EB5D214" w:rsidR="005E027F" w:rsidRPr="00F87A72" w:rsidRDefault="005E027F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CF3FD26" w14:textId="3EE167AA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fevereiro do ano de dois mil e vinte e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Adriana Machado Teixeira-PSDB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, ma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>is idos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e com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Anderson Barcelos Corrêa-PSDB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1A1BB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1A1BB6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-MDB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A reunião, contou, ainda, com a participação dos Vereadores: Júlio César Porciúncula Lemos-PSDB, Renato Souza da Silva-MDB e Tiago Arce </w:t>
      </w:r>
      <w:proofErr w:type="spellStart"/>
      <w:r w:rsidR="001A34E3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-PODEMOS.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imediato,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D0FAD" w:rsidRPr="007D7F5E">
        <w:rPr>
          <w:rFonts w:ascii="Times New Roman" w:hAnsi="Times New Roman" w:cs="Times New Roman"/>
          <w:kern w:val="28"/>
          <w:sz w:val="24"/>
          <w:szCs w:val="24"/>
        </w:rPr>
        <w:t xml:space="preserve">eventual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procedeu a eleição para os cargos da Comissão, ficando assim constituída: Presidente</w:t>
      </w:r>
      <w:r w:rsidR="00DD0FAD" w:rsidRPr="007D7F5E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Anderson Barcelos Corrêa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e Vice-Presidente: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Na sequência,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 presid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ente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 eleit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 xml:space="preserve"> comunicou a transmissão, ao vivo, via </w:t>
      </w:r>
      <w:proofErr w:type="spellStart"/>
      <w:r w:rsidR="001A1BB6">
        <w:rPr>
          <w:rFonts w:ascii="Times New Roman" w:hAnsi="Times New Roman" w:cs="Times New Roman"/>
          <w:kern w:val="28"/>
          <w:sz w:val="24"/>
          <w:szCs w:val="24"/>
        </w:rPr>
        <w:t>Facebook</w:t>
      </w:r>
      <w:proofErr w:type="spellEnd"/>
      <w:r w:rsidR="001A1BB6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1A1BB6">
        <w:rPr>
          <w:rFonts w:ascii="Times New Roman" w:hAnsi="Times New Roman" w:cs="Times New Roman"/>
          <w:kern w:val="28"/>
          <w:sz w:val="24"/>
          <w:szCs w:val="24"/>
        </w:rPr>
        <w:t>YouTube</w:t>
      </w:r>
      <w:proofErr w:type="spellEnd"/>
      <w:r w:rsidR="001A1BB6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PROCESSO N.º 048/2025 – Da UNIDADE CENTRAL DO CONTROLE INTERNO –– “Of. UCCI</w:t>
      </w:r>
      <w:r w:rsidR="001A1BB6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n.º 01/2025 – Plano de trabalho/2025 – Responsabilidade Fiscal”. Foi procedida a leitura do referido documento com as considerações apresentadas quanto aos limites de gastos com pessoal; </w:t>
      </w:r>
      <w:r w:rsidR="007A44B0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>01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Foi feita análise do projeto, tendo sido designada relatora, a Vereadora Adriana Machado Teixeira, que solicitou a utilização de prazo regimental; 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. Após apreciação, foi designada relatora, a Vereadora Adriana Machado Teixeira, que da mesma forma, solicitou a utilização de prazo regimental; 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03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. Após 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apreciação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, foi designad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 relator, 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Anderson Barcelos Corrêa, que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 solicitou a utilização de prazo regimental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04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Concluída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 xml:space="preserve"> a apreciação, foi designada relatora, a Vereadora </w:t>
      </w:r>
      <w:proofErr w:type="spellStart"/>
      <w:r w:rsidR="003E1EFB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3E1EFB">
        <w:rPr>
          <w:rFonts w:ascii="Times New Roman" w:hAnsi="Times New Roman" w:cs="Times New Roman"/>
          <w:kern w:val="28"/>
          <w:sz w:val="24"/>
          <w:szCs w:val="24"/>
        </w:rPr>
        <w:t xml:space="preserve"> Jardim, que solicitou a utilização de prazo regimental; 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05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Concede abono salarial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 para odontólogos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 xml:space="preserve">. Depois dos debates, 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a Comissão decidiu solicitar à Mesa Diretora, mediante requerimento protocolado sob n.º 064/2025, convoca</w:t>
      </w:r>
      <w:r w:rsidR="00FA4C5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 xml:space="preserve"> o Secretário Municipal de Saúde e Assistência Social, para comparecer na reunião da Comissão, preferencialmente, às 09h15min., do dia 17/02/2025, para prestar informações sobre o projeto, devidamente acompanhado </w:t>
      </w:r>
      <w:bookmarkStart w:id="0" w:name="_GoBack"/>
      <w:bookmarkEnd w:id="0"/>
      <w:r w:rsidR="00F87A72">
        <w:rPr>
          <w:rFonts w:ascii="Times New Roman" w:hAnsi="Times New Roman" w:cs="Times New Roman"/>
          <w:kern w:val="28"/>
          <w:sz w:val="24"/>
          <w:szCs w:val="24"/>
        </w:rPr>
        <w:t>das Leis Municipais n.º 182/2003 e 475/2006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06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FA4C5E">
        <w:rPr>
          <w:rFonts w:ascii="Times New Roman" w:hAnsi="Times New Roman" w:cs="Times New Roman"/>
          <w:kern w:val="28"/>
          <w:sz w:val="24"/>
          <w:szCs w:val="24"/>
        </w:rPr>
        <w:t>Altera o anexo I, da Lei Municipal n.º 108, de 1.º de outubro de 2002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FA4C5E">
        <w:rPr>
          <w:rFonts w:ascii="Times New Roman" w:hAnsi="Times New Roman" w:cs="Times New Roman"/>
          <w:kern w:val="28"/>
          <w:sz w:val="24"/>
          <w:szCs w:val="24"/>
        </w:rPr>
        <w:t>Após análise preliminar a Comissão decidiu solicitar à Mesa Diretora, mediante requerimento protocolado sob n.º 065/2025, convocar o Secretário Municipal de Educação, para comparecer na reunião da Comissão, preferencialmente, às 09h15min., do dia 17/02/2025, para prestar informações sobre o projeto, devidamente acompanhado da</w:t>
      </w:r>
      <w:r w:rsidR="00C63F4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A4C5E">
        <w:rPr>
          <w:rFonts w:ascii="Times New Roman" w:hAnsi="Times New Roman" w:cs="Times New Roman"/>
          <w:kern w:val="28"/>
          <w:sz w:val="24"/>
          <w:szCs w:val="24"/>
        </w:rPr>
        <w:t>regulamentação</w:t>
      </w:r>
      <w:r w:rsidR="00F87A72">
        <w:rPr>
          <w:rFonts w:ascii="Times New Roman" w:hAnsi="Times New Roman" w:cs="Times New Roman"/>
          <w:kern w:val="28"/>
          <w:sz w:val="24"/>
          <w:szCs w:val="24"/>
        </w:rPr>
        <w:t xml:space="preserve"> das atribuições do cargo, bem como, o grau de instrução exigido para provimento no cargo. 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Foi designado Relator, para os projetos n.º 005 e 006/2025, o Vereador Anderson Barcelos Corrêa.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B141C71" w:rsidR="00314CED" w:rsidRPr="007D7F5E" w:rsidRDefault="00973D7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E0984" w14:textId="77777777" w:rsidR="00547A0E" w:rsidRDefault="00547A0E" w:rsidP="00D44DEF">
      <w:pPr>
        <w:spacing w:after="0" w:line="240" w:lineRule="auto"/>
      </w:pPr>
      <w:r>
        <w:separator/>
      </w:r>
    </w:p>
  </w:endnote>
  <w:endnote w:type="continuationSeparator" w:id="0">
    <w:p w14:paraId="3234249F" w14:textId="77777777" w:rsidR="00547A0E" w:rsidRDefault="00547A0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1BE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1876A" w14:textId="77777777" w:rsidR="00547A0E" w:rsidRDefault="00547A0E" w:rsidP="00D44DEF">
      <w:pPr>
        <w:spacing w:after="0" w:line="240" w:lineRule="auto"/>
      </w:pPr>
      <w:r>
        <w:separator/>
      </w:r>
    </w:p>
  </w:footnote>
  <w:footnote w:type="continuationSeparator" w:id="0">
    <w:p w14:paraId="5FEB86A9" w14:textId="77777777" w:rsidR="00547A0E" w:rsidRDefault="00547A0E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74AE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BB6"/>
    <w:rsid w:val="001A2091"/>
    <w:rsid w:val="001A34E3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E1EFB"/>
    <w:rsid w:val="003E5142"/>
    <w:rsid w:val="003E7C8A"/>
    <w:rsid w:val="003F26AD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C4153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73D74"/>
    <w:rsid w:val="009802E8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0823-1D90-493B-96BB-0FED607A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14</cp:revision>
  <cp:lastPrinted>2025-02-11T16:06:00Z</cp:lastPrinted>
  <dcterms:created xsi:type="dcterms:W3CDTF">2024-02-20T16:40:00Z</dcterms:created>
  <dcterms:modified xsi:type="dcterms:W3CDTF">2025-02-12T14:39:00Z</dcterms:modified>
</cp:coreProperties>
</file>