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77777777" w:rsidR="007A3032" w:rsidRDefault="007A3032" w:rsidP="00B056E6">
      <w:pPr>
        <w:widowControl w:val="0"/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699218B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CBA13DD" w14:textId="77777777" w:rsidR="007B14AE" w:rsidRDefault="007B14AE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6919C9B6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86F8C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B8306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DB568F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DB11737" w14:textId="108DFDD9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9F709FE" w14:textId="77777777" w:rsidR="00235DEA" w:rsidRPr="003C36F2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78BF7A96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3B7148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DB568F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maio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2547230D" w14:textId="77777777" w:rsidR="00235DEA" w:rsidRPr="00B051E1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2697D1DD" w:rsidR="005260EA" w:rsidRPr="003C36F2" w:rsidRDefault="00DA5C32" w:rsidP="00235D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B7148">
        <w:rPr>
          <w:rFonts w:ascii="Times New Roman" w:hAnsi="Times New Roman" w:cs="Times New Roman"/>
          <w:kern w:val="28"/>
          <w:sz w:val="24"/>
          <w:szCs w:val="24"/>
        </w:rPr>
        <w:t>vinte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e sete </w:t>
      </w:r>
      <w:r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CE188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77705C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0155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E1883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em virtude do prolongamento da reunião antecedente, da Comissão de Legislação, Justiça e Redação Final,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Émerson Vidal Ferreira-P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mais idoso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s demais integrantes</w:t>
      </w:r>
      <w:r w:rsidR="007770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Dalmiro Almeida-PP e Anderson Barcelos Corrêa-PSDB. Presente, também, o Presidente da Mesa Diretora-2024,</w:t>
      </w:r>
      <w:r w:rsidR="0077705C">
        <w:rPr>
          <w:rFonts w:ascii="Times New Roman" w:hAnsi="Times New Roman" w:cs="Times New Roman"/>
          <w:kern w:val="28"/>
          <w:sz w:val="24"/>
          <w:szCs w:val="24"/>
        </w:rPr>
        <w:t xml:space="preserve"> Vereador Júlio César Porciúncula Lemos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-PSDB.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B7CBB" w:rsidRPr="00235DEA">
        <w:rPr>
          <w:rFonts w:ascii="Times New Roman" w:hAnsi="Times New Roman" w:cs="Times New Roman"/>
          <w:kern w:val="28"/>
          <w:sz w:val="24"/>
          <w:szCs w:val="24"/>
        </w:rPr>
        <w:t>De i</w:t>
      </w:r>
      <w:r w:rsidR="005E027F" w:rsidRPr="00235DEA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0D619C" w:rsidRPr="00235DEA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eventual</w:t>
      </w:r>
      <w:r w:rsidR="000D619C" w:rsidRPr="00235DE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procedeu a eleição para os cargos da Comissão, em virtude de novas indicações, realizadas na Sessão Ordinária realizada em vinte (20) do mês em curso, ocasionadas pela troca de partidos, durante a janela partidária, sendo ficado assim constituída: Presidente: Anderson Barcelos Corrêa-PSDB: Vice-Presidente: Dalmiro Almeida, Vice-Presidente e Émerson Vidal Ferreira-PSDB. Na sequência,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o Presidente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eleito,</w:t>
      </w:r>
      <w:r w:rsidR="000D619C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PROCESSO n.º 324/2024 – Da COMISSÃO DE FINANÇAS E ORÇAMENTO – “Emenda ao PL n.º 048/2024 – Dá nova redação aos Art. 1.º e 2.º”. Voto do Relator: Pela tramitação regimental e aprovação da matéria. Parecer da Comissão: Mantém o voto do Relator; 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L n.º 048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MESA DIRETORA 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Dispõe sobre a fixação dos subsídios do Prefeito e Vice-Prefeito para a Legislatura 2025-2028”. Pela tramitação regimental e aprovação da matéria. Parecer da Comissão: Mantém o voto do Relator; 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 xml:space="preserve">PROCESSO n.º 325/2024 – Da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COMISSÃO DE FINANÇAS E ORÇAMENTO – “Emenda ao PL n.º 049/2024 – Dá nova redação ao Art. 1.º”. Voto do Relator: Pela tramitação regimental e aprovação da matéria. Parecer da Comissão: Mantém o voto do Relator; </w:t>
      </w:r>
      <w:r w:rsidR="00A02376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>49</w:t>
      </w:r>
      <w:r w:rsidR="00A02376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A02376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A02376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 w:rsidR="00A02376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A02376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Dispõe sobre a fixação dos subsídios dos Secretários Municipais para a Legislatura 2025-2028”. Pela tramitação regimental e aprovação da matéria. Parecer da Comissão: Mantém o voto do Relator; PROCESSO n.º 326/2024 – Da COMISSÃO DE FINANÇAS E ORÇAMENTO – “Emenda ao PL n.º 050/2024 – Dá nova redação aos Art. 1.º e 2.º”. Parecer: Voto do Relator: Pela tramitação regimental e aprovação da matéria. Parecer da Comissão: Mantém o voto do Relator; </w:t>
      </w:r>
      <w:r w:rsidR="00A02376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>50</w:t>
      </w:r>
      <w:r w:rsidR="00A02376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A02376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A02376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 w:rsidR="00A02376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A02376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A02376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Dispõe sobre a fixação dos subsídios dos Vereadores para a Legislatura 2025-2028”. Pela tramitação regimental e aprovação da matéria. Parecer da Comissão: Mantém o voto do Relator; 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n.º 051/2024 – Do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PODER EXECUTIVO – Com Emenda - “Altera a Lei Ordinária n.º 210/2003, que Cria a Coordenadoria Municipal de Defesa Civil do município de Aceguá e dá outras providências”. Pela tramitação regimental e aprovação da matéria. Parecer da Comissão: Mantém o voto do Relator; 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n.º 054/2024 – Do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PODER EXECUTIVO - “Autoriza o Poder Executivo a receber bem imóvel em doação”. Pela tramitação regimental e aprovação da matéria. Parecer da Comissão: Mantém o voto do Relator; 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n.º 055/2024 – Do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PODER EXECUTIVO - “Autoriza a contratação emergencial de professor”. Pela tramitação regimental e aprovação da matéria.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Parecer da Comissão: Mantém o voto do Relator; </w:t>
      </w:r>
      <w:r w:rsidR="00A02376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n.º 056/2024 – Do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PODER EXECUTIVO - “Altera parcialmente a Lei Municipal n.º 329/2005”. Pela tramitação regimental e aprovação da matéria. Parecer da Comissão: Mantém o voto do Relator. Foram relatores, os Vereadores Dalmiro Almeida, para os PROCESSOS n.º 324 e projetos n.º 051 e 05</w:t>
      </w:r>
      <w:r w:rsidR="00A068BF">
        <w:rPr>
          <w:rFonts w:ascii="Times New Roman" w:hAnsi="Times New Roman" w:cs="Times New Roman"/>
          <w:kern w:val="28"/>
          <w:sz w:val="24"/>
          <w:szCs w:val="24"/>
        </w:rPr>
        <w:t xml:space="preserve">5; Anderson Barcelos Corrêa para o PROCESSO n.º 325 e projetos n.º 049 e 054, além de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Émerson Vidal Ferreira para o PROCESSO de n.º: 32</w:t>
      </w:r>
      <w:r w:rsidR="00A068BF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e projeto</w:t>
      </w:r>
      <w:r w:rsidR="00A068BF">
        <w:rPr>
          <w:rFonts w:ascii="Times New Roman" w:hAnsi="Times New Roman" w:cs="Times New Roman"/>
          <w:kern w:val="28"/>
          <w:sz w:val="24"/>
          <w:szCs w:val="24"/>
        </w:rPr>
        <w:t xml:space="preserve"> de n.º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05</w:t>
      </w:r>
      <w:r w:rsidR="00A068BF">
        <w:rPr>
          <w:rFonts w:ascii="Times New Roman" w:hAnsi="Times New Roman" w:cs="Times New Roman"/>
          <w:kern w:val="28"/>
          <w:sz w:val="24"/>
          <w:szCs w:val="24"/>
        </w:rPr>
        <w:t xml:space="preserve">6/2024.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Pr="003C36F2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B056E6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E82D9" w14:textId="77777777" w:rsidR="0006727E" w:rsidRDefault="0006727E" w:rsidP="00D44DEF">
      <w:pPr>
        <w:spacing w:after="0" w:line="240" w:lineRule="auto"/>
      </w:pPr>
      <w:r>
        <w:separator/>
      </w:r>
    </w:p>
  </w:endnote>
  <w:endnote w:type="continuationSeparator" w:id="0">
    <w:p w14:paraId="32039464" w14:textId="77777777" w:rsidR="0006727E" w:rsidRDefault="0006727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EBEE16E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462">
          <w:rPr>
            <w:noProof/>
          </w:rPr>
          <w:t>2</w:t>
        </w:r>
        <w:r>
          <w:fldChar w:fldCharType="end"/>
        </w:r>
        <w:r>
          <w:t>/</w:t>
        </w:r>
        <w:r w:rsidR="00A45304">
          <w:t>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7D99A" w14:textId="77777777" w:rsidR="0006727E" w:rsidRDefault="0006727E" w:rsidP="00D44DEF">
      <w:pPr>
        <w:spacing w:after="0" w:line="240" w:lineRule="auto"/>
      </w:pPr>
      <w:r>
        <w:separator/>
      </w:r>
    </w:p>
  </w:footnote>
  <w:footnote w:type="continuationSeparator" w:id="0">
    <w:p w14:paraId="2A791CDF" w14:textId="77777777" w:rsidR="0006727E" w:rsidRDefault="0006727E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55EC"/>
    <w:rsid w:val="00015EDA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6727E"/>
    <w:rsid w:val="000741F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D619C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C7906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2F5462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148"/>
    <w:rsid w:val="003C36F2"/>
    <w:rsid w:val="003C65CE"/>
    <w:rsid w:val="003D034E"/>
    <w:rsid w:val="003D132C"/>
    <w:rsid w:val="003D218D"/>
    <w:rsid w:val="003D2F5E"/>
    <w:rsid w:val="003D3565"/>
    <w:rsid w:val="003F26AD"/>
    <w:rsid w:val="003F51BD"/>
    <w:rsid w:val="00407431"/>
    <w:rsid w:val="00414332"/>
    <w:rsid w:val="00415365"/>
    <w:rsid w:val="00415411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401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696B"/>
    <w:rsid w:val="00946F2D"/>
    <w:rsid w:val="0095496A"/>
    <w:rsid w:val="009658F4"/>
    <w:rsid w:val="00971B13"/>
    <w:rsid w:val="00973181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318E"/>
    <w:rsid w:val="00A068BF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49A2"/>
    <w:rsid w:val="00B03590"/>
    <w:rsid w:val="00B03AF0"/>
    <w:rsid w:val="00B051E1"/>
    <w:rsid w:val="00B056E6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775AF"/>
    <w:rsid w:val="00B83060"/>
    <w:rsid w:val="00B93021"/>
    <w:rsid w:val="00B966BB"/>
    <w:rsid w:val="00BA2352"/>
    <w:rsid w:val="00BB5256"/>
    <w:rsid w:val="00BB7CBB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2DE1"/>
    <w:rsid w:val="00C433E8"/>
    <w:rsid w:val="00C44778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10854"/>
    <w:rsid w:val="00E11277"/>
    <w:rsid w:val="00E12AEE"/>
    <w:rsid w:val="00E13AF5"/>
    <w:rsid w:val="00E1690D"/>
    <w:rsid w:val="00E1751E"/>
    <w:rsid w:val="00E17E40"/>
    <w:rsid w:val="00E23E02"/>
    <w:rsid w:val="00E2639C"/>
    <w:rsid w:val="00E346EB"/>
    <w:rsid w:val="00E34A09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5FD"/>
    <w:rsid w:val="00E8190A"/>
    <w:rsid w:val="00E93C71"/>
    <w:rsid w:val="00E971B9"/>
    <w:rsid w:val="00EA02C3"/>
    <w:rsid w:val="00EA1CAF"/>
    <w:rsid w:val="00EA765F"/>
    <w:rsid w:val="00EB00C0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86A3-5F3E-402E-BA04-41D700F1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2024-05-29T14:58:00Z</cp:lastPrinted>
  <dcterms:created xsi:type="dcterms:W3CDTF">2024-05-28T16:56:00Z</dcterms:created>
  <dcterms:modified xsi:type="dcterms:W3CDTF">2024-05-29T16:10:00Z</dcterms:modified>
</cp:coreProperties>
</file>