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CC1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14:paraId="039E74F3" w14:textId="77777777" w:rsidR="00BE0665" w:rsidRDefault="00BE0665" w:rsidP="00CC1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B934A43" w14:textId="77777777" w:rsidR="00C44169" w:rsidRDefault="00C44169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3C94E3ED" w14:textId="77777777" w:rsidR="00C44169" w:rsidRDefault="00C44169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4381C6D" w14:textId="77777777" w:rsidR="00C44169" w:rsidRDefault="00C44169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68D7AB03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B550D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Pr="00E40DFE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77777777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B550D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9E649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0CF3FD26" w14:textId="23890BB8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 e cinquenta e cinco minutos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/2023 –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Emenda ao PL n.º 0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81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 xml:space="preserve">/2023, que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Estima a receita e fixa a despesa do município de Aceguá para ao exercício 2024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 xml:space="preserve"> – Alterando os Art. 1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Após análise, a Comissão decidiu solicitar orientação técnica ao IGAM;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81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Estima a receita e fixa a despesa do município de Aceguá para ao exercício 2024”. </w:t>
      </w:r>
      <w:r w:rsidR="00C44169">
        <w:rPr>
          <w:rFonts w:ascii="Times New Roman" w:hAnsi="Times New Roman" w:cs="Times New Roman"/>
          <w:kern w:val="28"/>
          <w:sz w:val="24"/>
          <w:szCs w:val="24"/>
        </w:rPr>
        <w:t xml:space="preserve">Fica aguardando a orientação técnica do IGAM,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solicitada sobre a Emenda apresentada ao referido projeto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C44169">
        <w:rPr>
          <w:rFonts w:ascii="Times New Roman" w:hAnsi="Times New Roman" w:cs="Times New Roman"/>
          <w:kern w:val="28"/>
          <w:sz w:val="24"/>
          <w:szCs w:val="24"/>
        </w:rPr>
        <w:t>83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C44169">
        <w:rPr>
          <w:rFonts w:ascii="Times New Roman" w:hAnsi="Times New Roman" w:cs="Times New Roman"/>
          <w:kern w:val="28"/>
          <w:sz w:val="24"/>
          <w:szCs w:val="24"/>
        </w:rPr>
        <w:t>Altera a Lei Municipal n.º 329/2005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C4416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44169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relator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o Vereador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Júlio César Lemos para o projeto n.º 0</w:t>
      </w:r>
      <w:r w:rsidR="00C44169">
        <w:rPr>
          <w:rFonts w:ascii="Times New Roman" w:hAnsi="Times New Roman" w:cs="Times New Roman"/>
          <w:kern w:val="28"/>
          <w:sz w:val="24"/>
          <w:szCs w:val="24"/>
        </w:rPr>
        <w:t>83/2023.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5B499BF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2CB0584C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3A7E5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4B87" w14:textId="77777777" w:rsidR="000E57F1" w:rsidRDefault="000E57F1" w:rsidP="00D44DEF">
      <w:pPr>
        <w:spacing w:after="0" w:line="240" w:lineRule="auto"/>
      </w:pPr>
      <w:r>
        <w:separator/>
      </w:r>
    </w:p>
  </w:endnote>
  <w:endnote w:type="continuationSeparator" w:id="0">
    <w:p w14:paraId="666860AA" w14:textId="77777777" w:rsidR="000E57F1" w:rsidRDefault="000E57F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87715"/>
      <w:docPartObj>
        <w:docPartGallery w:val="Page Numbers (Bottom of Page)"/>
        <w:docPartUnique/>
      </w:docPartObj>
    </w:sdtPr>
    <w:sdtEndPr/>
    <w:sdtContent>
      <w:p w14:paraId="6691C0B5" w14:textId="7C97FC7B" w:rsidR="00C44169" w:rsidRDefault="00C4416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83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234B6" w14:textId="77777777" w:rsidR="000E57F1" w:rsidRDefault="000E57F1" w:rsidP="00D44DEF">
      <w:pPr>
        <w:spacing w:after="0" w:line="240" w:lineRule="auto"/>
      </w:pPr>
      <w:r>
        <w:separator/>
      </w:r>
    </w:p>
  </w:footnote>
  <w:footnote w:type="continuationSeparator" w:id="0">
    <w:p w14:paraId="22DFDBFC" w14:textId="77777777" w:rsidR="000E57F1" w:rsidRDefault="000E57F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C0C9A"/>
    <w:rsid w:val="003C0DAD"/>
    <w:rsid w:val="003D132C"/>
    <w:rsid w:val="003D2F5E"/>
    <w:rsid w:val="003D47B9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2352"/>
    <w:rsid w:val="00BB5256"/>
    <w:rsid w:val="00BC796B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932B-68A4-4F00-A171-49E4FFC1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2023-10-06T16:55:00Z</cp:lastPrinted>
  <dcterms:created xsi:type="dcterms:W3CDTF">2023-10-24T16:09:00Z</dcterms:created>
  <dcterms:modified xsi:type="dcterms:W3CDTF">2023-10-27T16:35:00Z</dcterms:modified>
</cp:coreProperties>
</file>