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bookmarkStart w:id="0" w:name="_GoBack"/>
      <w:bookmarkEnd w:id="0"/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7CF40CF6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827E3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1CA4A91A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827E3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16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2341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outubr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5E57CC28" w:rsidR="005E027F" w:rsidRPr="005A4C09" w:rsidRDefault="005E027F" w:rsidP="00E221EF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  <w:specVanish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827E3D">
        <w:rPr>
          <w:rFonts w:ascii="Times New Roman" w:hAnsi="Times New Roman" w:cs="Times New Roman"/>
          <w:kern w:val="28"/>
          <w:sz w:val="24"/>
          <w:szCs w:val="24"/>
        </w:rPr>
        <w:t>dezesseis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bro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4A76B2">
        <w:rPr>
          <w:rFonts w:ascii="Times New Roman" w:hAnsi="Times New Roman" w:cs="Times New Roman"/>
          <w:kern w:val="28"/>
          <w:sz w:val="24"/>
          <w:szCs w:val="24"/>
        </w:rPr>
        <w:t xml:space="preserve"> Renato Souza da Silva-MDB e com a presença dos demais integrantes, Vereador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es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Jair Ardenchy-PTB, Vice-Presidente e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 xml:space="preserve">para que pudessem ser exarados os pareceres,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 xml:space="preserve">rocesso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710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/2023 – D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Mensagem Retificativa ao PL n.º 072/2023</w:t>
      </w:r>
      <w:r w:rsidR="00056407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327F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regimentalidade da matéria. Parecer da Comissão: Mantém o voto do </w:t>
      </w:r>
      <w:r w:rsidR="001B6057" w:rsidRPr="00EE02A4">
        <w:rPr>
          <w:rFonts w:ascii="Times New Roman" w:hAnsi="Times New Roman" w:cs="Times New Roman"/>
          <w:kern w:val="28"/>
          <w:sz w:val="24"/>
          <w:szCs w:val="24"/>
        </w:rPr>
        <w:t xml:space="preserve">Relator; </w:t>
      </w:r>
      <w:r w:rsidR="00D85DF3" w:rsidRPr="00EE02A4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3410C" w:rsidRPr="00EE02A4">
        <w:rPr>
          <w:rFonts w:ascii="Times New Roman" w:hAnsi="Times New Roman" w:cs="Times New Roman"/>
          <w:kern w:val="28"/>
          <w:sz w:val="24"/>
          <w:szCs w:val="24"/>
        </w:rPr>
        <w:t>L n.º 0</w:t>
      </w:r>
      <w:r w:rsidR="00D85DF3" w:rsidRPr="00EE02A4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23410C" w:rsidRPr="00EE02A4">
        <w:rPr>
          <w:rFonts w:ascii="Times New Roman" w:hAnsi="Times New Roman" w:cs="Times New Roman"/>
          <w:kern w:val="28"/>
          <w:sz w:val="24"/>
          <w:szCs w:val="24"/>
        </w:rPr>
        <w:t xml:space="preserve">2/2023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– </w:t>
      </w:r>
      <w:r w:rsidR="00D85DF3">
        <w:rPr>
          <w:rFonts w:ascii="Times New Roman" w:hAnsi="Times New Roman" w:cs="Times New Roman"/>
          <w:kern w:val="28"/>
          <w:sz w:val="24"/>
          <w:szCs w:val="24"/>
        </w:rPr>
        <w:t>Do PODER EXECUTIVO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D85DF3">
        <w:rPr>
          <w:rFonts w:ascii="Times New Roman" w:hAnsi="Times New Roman" w:cs="Times New Roman"/>
          <w:kern w:val="28"/>
          <w:sz w:val="24"/>
          <w:szCs w:val="24"/>
        </w:rPr>
        <w:t>Dispõe sobre o reajuste do Piso Salarial dos agentes comunitários de saúde (ACS), agentes de combate às Endemias (ACE), do município de Aceguá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D85DF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Relator;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PROCESSO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n.º 619/2023 – Do Vereador Pedro Morvan Ferrugem de Blanco – ‘Requer o envio de expediente às Comissões de Infraestrutura e CCJ, pedindo que analise a situação do corredor do Botica da divisa com Bagé”. Na oportunidade, o Preside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 xml:space="preserve">nte apresentou o Of. Gab. n.º 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>12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 xml:space="preserve">/2023, 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protocolo n.º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 xml:space="preserve"> 723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/2023, em resposta ao expediente de n.º 6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>31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/2023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 xml:space="preserve"> da Comissão, relativamente a solicitação do Vereador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. Após análise, a Comissão decidiu solicitar à Mesa Diretora, conforme requerimento protocolado sob n.º 7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>27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 xml:space="preserve">/2023, o envio de expediente ao 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>proponente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>encaminhando cópia de dita documentação recebida do Poder Executivo, para sua apreciação</w:t>
      </w:r>
      <w:r w:rsidR="00D85DF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>80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>Altera a Lei Municipal n.º 735/2009, que dispõe sobre a contratação por tempo determinado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>. Depois de debates, a Comissão optou por solicitar à Mesa Diretora, o envio de expediente ao Poder Executivo, conforme requerimento protocolado sob n.º 7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>28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/2023, solicitando 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>a readequação do projeto, conforme orientação técnica do IGAM n.º 23.991/2023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>; PL n.º 0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EE02A4">
        <w:rPr>
          <w:rFonts w:ascii="Times New Roman" w:hAnsi="Times New Roman" w:cs="Times New Roman"/>
          <w:kern w:val="28"/>
          <w:sz w:val="24"/>
          <w:szCs w:val="24"/>
        </w:rPr>
        <w:t>Altera parcialmente a Lei Municipal n.º 329/2005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Relator;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P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083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/2023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Dispõe sobre a denominação de prédios públicos, logradouros e repartições públicas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regimentalidade da matéria. Parecer da Comissão: Mantém o voto do Relator; 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704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/2023 – D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Vereadora JACQUELINE FERREIRA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Emenda ao Projeto de Lei Complementar n.º 003/2023</w:t>
      </w:r>
      <w:r w:rsidR="002F2644">
        <w:rPr>
          <w:rFonts w:ascii="Times New Roman" w:hAnsi="Times New Roman" w:cs="Times New Roman"/>
          <w:kern w:val="28"/>
          <w:sz w:val="24"/>
          <w:szCs w:val="24"/>
        </w:rPr>
        <w:t>, que Institui o incentivo fiscal de redução do ITBI no município de Aceguá</w:t>
      </w:r>
      <w:r w:rsidR="00A40329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Voto do Relator: Pela rejeição da matéria. Parecer da Comissão: Mantém o voto do Relator</w:t>
      </w:r>
      <w:r w:rsidR="002F2644">
        <w:rPr>
          <w:rFonts w:ascii="Times New Roman" w:hAnsi="Times New Roman" w:cs="Times New Roman"/>
          <w:kern w:val="28"/>
          <w:sz w:val="24"/>
          <w:szCs w:val="24"/>
        </w:rPr>
        <w:t>, com voto contrário do Vereador Jair Ardenchy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40329">
        <w:rPr>
          <w:rFonts w:ascii="Times New Roman" w:hAnsi="Times New Roman" w:cs="Times New Roman"/>
          <w:kern w:val="28"/>
          <w:sz w:val="24"/>
          <w:szCs w:val="24"/>
        </w:rPr>
        <w:t>Foram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A40329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>, o</w:t>
      </w:r>
      <w:r w:rsidR="00A40329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40329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 xml:space="preserve">Renato Souza da Silva para o projeto n.º 072 e PROCESSOS 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n.º 710 e 704/2023 e Émerson Vidal Ferreira para </w:t>
      </w:r>
      <w:r w:rsidR="002F2644">
        <w:rPr>
          <w:rFonts w:ascii="Times New Roman" w:hAnsi="Times New Roman" w:cs="Times New Roman"/>
          <w:kern w:val="28"/>
          <w:sz w:val="24"/>
          <w:szCs w:val="24"/>
        </w:rPr>
        <w:t xml:space="preserve">os projetos 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 xml:space="preserve">de n.º </w:t>
      </w:r>
      <w:r w:rsidR="002F2644">
        <w:rPr>
          <w:rFonts w:ascii="Times New Roman" w:hAnsi="Times New Roman" w:cs="Times New Roman"/>
          <w:kern w:val="28"/>
          <w:sz w:val="24"/>
          <w:szCs w:val="24"/>
        </w:rPr>
        <w:t>080 e 083, além de Jair Ardenchy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para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7E48">
        <w:rPr>
          <w:rFonts w:ascii="Times New Roman" w:hAnsi="Times New Roman" w:cs="Times New Roman"/>
          <w:kern w:val="28"/>
          <w:sz w:val="24"/>
          <w:szCs w:val="24"/>
        </w:rPr>
        <w:t>PL n.º 08</w:t>
      </w:r>
      <w:r w:rsidR="002F2644">
        <w:rPr>
          <w:rFonts w:ascii="Times New Roman" w:hAnsi="Times New Roman" w:cs="Times New Roman"/>
          <w:kern w:val="28"/>
          <w:sz w:val="24"/>
          <w:szCs w:val="24"/>
        </w:rPr>
        <w:t>4/2023</w:t>
      </w:r>
      <w:r w:rsidR="00BB2BF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60B71C33" w:rsidR="00314CED" w:rsidRPr="00D908E8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2B382A">
      <w:headerReference w:type="default" r:id="rId8"/>
      <w:footerReference w:type="default" r:id="rId9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01F01" w14:textId="77777777" w:rsidR="003F76B2" w:rsidRDefault="003F76B2" w:rsidP="00D44DEF">
      <w:pPr>
        <w:spacing w:after="0" w:line="240" w:lineRule="auto"/>
      </w:pPr>
      <w:r>
        <w:separator/>
      </w:r>
    </w:p>
  </w:endnote>
  <w:endnote w:type="continuationSeparator" w:id="0">
    <w:p w14:paraId="13D68BD2" w14:textId="77777777" w:rsidR="003F76B2" w:rsidRDefault="003F76B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960938"/>
      <w:docPartObj>
        <w:docPartGallery w:val="Page Numbers (Bottom of Page)"/>
        <w:docPartUnique/>
      </w:docPartObj>
    </w:sdtPr>
    <w:sdtEndPr/>
    <w:sdtContent>
      <w:p w14:paraId="061C796B" w14:textId="0E093D77" w:rsidR="00297AEA" w:rsidRDefault="00297AE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89E">
          <w:rPr>
            <w:noProof/>
          </w:rPr>
          <w:t>2</w:t>
        </w:r>
        <w:r>
          <w:fldChar w:fldCharType="end"/>
        </w:r>
        <w:r w:rsidR="00A40329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8CD66" w14:textId="77777777" w:rsidR="003F76B2" w:rsidRDefault="003F76B2" w:rsidP="00D44DEF">
      <w:pPr>
        <w:spacing w:after="0" w:line="240" w:lineRule="auto"/>
      </w:pPr>
      <w:r>
        <w:separator/>
      </w:r>
    </w:p>
  </w:footnote>
  <w:footnote w:type="continuationSeparator" w:id="0">
    <w:p w14:paraId="788BD357" w14:textId="77777777" w:rsidR="003F76B2" w:rsidRDefault="003F76B2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407"/>
    <w:rsid w:val="00056927"/>
    <w:rsid w:val="000606B0"/>
    <w:rsid w:val="00065E07"/>
    <w:rsid w:val="00081885"/>
    <w:rsid w:val="00082968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C5B7E"/>
    <w:rsid w:val="000D72B0"/>
    <w:rsid w:val="000E16C8"/>
    <w:rsid w:val="000E334F"/>
    <w:rsid w:val="000E58DD"/>
    <w:rsid w:val="000E69C0"/>
    <w:rsid w:val="000E6E45"/>
    <w:rsid w:val="000F25DB"/>
    <w:rsid w:val="000F5339"/>
    <w:rsid w:val="001040FD"/>
    <w:rsid w:val="00104F92"/>
    <w:rsid w:val="00107C54"/>
    <w:rsid w:val="00113A35"/>
    <w:rsid w:val="00117532"/>
    <w:rsid w:val="0012137E"/>
    <w:rsid w:val="00126355"/>
    <w:rsid w:val="00131DC1"/>
    <w:rsid w:val="00133C5B"/>
    <w:rsid w:val="00137CE5"/>
    <w:rsid w:val="0014117D"/>
    <w:rsid w:val="001474CF"/>
    <w:rsid w:val="00153D97"/>
    <w:rsid w:val="00154494"/>
    <w:rsid w:val="001551EB"/>
    <w:rsid w:val="00157330"/>
    <w:rsid w:val="00160A07"/>
    <w:rsid w:val="00172364"/>
    <w:rsid w:val="00180136"/>
    <w:rsid w:val="001842EA"/>
    <w:rsid w:val="00186343"/>
    <w:rsid w:val="001869E3"/>
    <w:rsid w:val="00187F92"/>
    <w:rsid w:val="00195628"/>
    <w:rsid w:val="00195CD6"/>
    <w:rsid w:val="00197E2A"/>
    <w:rsid w:val="001A2091"/>
    <w:rsid w:val="001A6368"/>
    <w:rsid w:val="001A7BE8"/>
    <w:rsid w:val="001A7E48"/>
    <w:rsid w:val="001B099A"/>
    <w:rsid w:val="001B3184"/>
    <w:rsid w:val="001B6057"/>
    <w:rsid w:val="001B71EF"/>
    <w:rsid w:val="001C1106"/>
    <w:rsid w:val="001C3AA1"/>
    <w:rsid w:val="001C7647"/>
    <w:rsid w:val="001D45C6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410C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97AEA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2F2644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410D"/>
    <w:rsid w:val="0035631F"/>
    <w:rsid w:val="00357D7A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C11D7"/>
    <w:rsid w:val="003D132C"/>
    <w:rsid w:val="003D1603"/>
    <w:rsid w:val="003D2F5E"/>
    <w:rsid w:val="003F26AD"/>
    <w:rsid w:val="003F51BD"/>
    <w:rsid w:val="003F76B2"/>
    <w:rsid w:val="004068BA"/>
    <w:rsid w:val="004111F4"/>
    <w:rsid w:val="004119D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E05"/>
    <w:rsid w:val="00461C93"/>
    <w:rsid w:val="004752B6"/>
    <w:rsid w:val="004816E7"/>
    <w:rsid w:val="004828E7"/>
    <w:rsid w:val="004839C9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A76B2"/>
    <w:rsid w:val="004B0EAC"/>
    <w:rsid w:val="004B4881"/>
    <w:rsid w:val="004B53D5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0EE3"/>
    <w:rsid w:val="00513D34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EA0"/>
    <w:rsid w:val="00584C85"/>
    <w:rsid w:val="005909A7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97D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41DAB"/>
    <w:rsid w:val="00660625"/>
    <w:rsid w:val="006635BA"/>
    <w:rsid w:val="00665E16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162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16F84"/>
    <w:rsid w:val="00822B95"/>
    <w:rsid w:val="0082436D"/>
    <w:rsid w:val="00827E3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2315"/>
    <w:rsid w:val="00863D72"/>
    <w:rsid w:val="00866E21"/>
    <w:rsid w:val="00870DBF"/>
    <w:rsid w:val="00884C88"/>
    <w:rsid w:val="00892A6A"/>
    <w:rsid w:val="0089635E"/>
    <w:rsid w:val="008A497A"/>
    <w:rsid w:val="008A59A0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E6A"/>
    <w:rsid w:val="008E1D12"/>
    <w:rsid w:val="008E28FC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2A3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5A99"/>
    <w:rsid w:val="00A40329"/>
    <w:rsid w:val="00A40412"/>
    <w:rsid w:val="00A510D9"/>
    <w:rsid w:val="00A51A98"/>
    <w:rsid w:val="00A52C11"/>
    <w:rsid w:val="00A60F05"/>
    <w:rsid w:val="00A62FEB"/>
    <w:rsid w:val="00A6332A"/>
    <w:rsid w:val="00A67E31"/>
    <w:rsid w:val="00A7176D"/>
    <w:rsid w:val="00A748F4"/>
    <w:rsid w:val="00A75AC2"/>
    <w:rsid w:val="00A774B0"/>
    <w:rsid w:val="00A806C8"/>
    <w:rsid w:val="00A843DF"/>
    <w:rsid w:val="00A85F3F"/>
    <w:rsid w:val="00A93A96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E7436"/>
    <w:rsid w:val="00AF154B"/>
    <w:rsid w:val="00AF1B27"/>
    <w:rsid w:val="00AF2362"/>
    <w:rsid w:val="00AF46A8"/>
    <w:rsid w:val="00AF4D7B"/>
    <w:rsid w:val="00AF6291"/>
    <w:rsid w:val="00AF6C35"/>
    <w:rsid w:val="00B015BD"/>
    <w:rsid w:val="00B03590"/>
    <w:rsid w:val="00B12A61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0A9C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0E90"/>
    <w:rsid w:val="00B63C03"/>
    <w:rsid w:val="00B67091"/>
    <w:rsid w:val="00B70AA8"/>
    <w:rsid w:val="00B73C84"/>
    <w:rsid w:val="00B74CF2"/>
    <w:rsid w:val="00B752C4"/>
    <w:rsid w:val="00B759AE"/>
    <w:rsid w:val="00B81BA8"/>
    <w:rsid w:val="00B966BB"/>
    <w:rsid w:val="00BA2352"/>
    <w:rsid w:val="00BB2A71"/>
    <w:rsid w:val="00BB2BFA"/>
    <w:rsid w:val="00BB5256"/>
    <w:rsid w:val="00BC2200"/>
    <w:rsid w:val="00BD18CF"/>
    <w:rsid w:val="00BD2224"/>
    <w:rsid w:val="00BD2CFE"/>
    <w:rsid w:val="00BE609C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85DF3"/>
    <w:rsid w:val="00D908E8"/>
    <w:rsid w:val="00D9213A"/>
    <w:rsid w:val="00D92B00"/>
    <w:rsid w:val="00D95D04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025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148A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5E2E"/>
    <w:rsid w:val="00ED6C86"/>
    <w:rsid w:val="00EE0242"/>
    <w:rsid w:val="00EE02A4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7789E"/>
    <w:rsid w:val="00F81512"/>
    <w:rsid w:val="00F83AFF"/>
    <w:rsid w:val="00F84799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28C9-24E0-4500-B5D8-078A2F3B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2023-10-16T12:39:00Z</cp:lastPrinted>
  <dcterms:created xsi:type="dcterms:W3CDTF">2023-10-17T13:59:00Z</dcterms:created>
  <dcterms:modified xsi:type="dcterms:W3CDTF">2023-10-20T16:59:00Z</dcterms:modified>
</cp:coreProperties>
</file>