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26C6" w:rsidRDefault="00A026C6" w:rsidP="00A026C6">
      <w:pPr>
        <w:widowControl w:val="0"/>
        <w:overflowPunct w:val="0"/>
        <w:autoSpaceDE w:val="0"/>
        <w:autoSpaceDN w:val="0"/>
        <w:adjustRightInd w:val="0"/>
        <w:spacing w:line="360" w:lineRule="auto"/>
        <w:ind w:firstLine="567"/>
        <w:jc w:val="both"/>
        <w:rPr>
          <w:kern w:val="28"/>
        </w:rPr>
      </w:pPr>
    </w:p>
    <w:p w:rsidR="00055DCC" w:rsidRDefault="00055DCC" w:rsidP="003375A1">
      <w:pPr>
        <w:widowControl w:val="0"/>
        <w:overflowPunct w:val="0"/>
        <w:autoSpaceDE w:val="0"/>
        <w:autoSpaceDN w:val="0"/>
        <w:adjustRightInd w:val="0"/>
        <w:spacing w:line="360" w:lineRule="auto"/>
        <w:ind w:firstLine="1134"/>
        <w:jc w:val="both"/>
        <w:rPr>
          <w:kern w:val="28"/>
        </w:rPr>
      </w:pPr>
      <w:r>
        <w:rPr>
          <w:kern w:val="28"/>
        </w:rPr>
        <w:t>O Vereador infra-assinado apresenta à consideração do Colendo Plenário</w:t>
      </w:r>
      <w:r w:rsidR="00667F18">
        <w:rPr>
          <w:kern w:val="28"/>
        </w:rPr>
        <w:t>, nos termos do Art. 27, XIV da Lei Orgânica do Município, o</w:t>
      </w:r>
      <w:r>
        <w:rPr>
          <w:kern w:val="28"/>
        </w:rPr>
        <w:t xml:space="preserve"> seguinte: </w:t>
      </w:r>
    </w:p>
    <w:p w:rsidR="00055DCC" w:rsidRDefault="00055DCC" w:rsidP="00055DCC">
      <w:pPr>
        <w:widowControl w:val="0"/>
        <w:overflowPunct w:val="0"/>
        <w:autoSpaceDE w:val="0"/>
        <w:autoSpaceDN w:val="0"/>
        <w:adjustRightInd w:val="0"/>
        <w:rPr>
          <w:b/>
          <w:kern w:val="28"/>
        </w:rPr>
      </w:pPr>
      <w:r>
        <w:rPr>
          <w:b/>
          <w:kern w:val="28"/>
        </w:rPr>
        <w:t xml:space="preserve">                                        </w:t>
      </w:r>
    </w:p>
    <w:p w:rsidR="005472D1" w:rsidRDefault="005472D1" w:rsidP="00055DCC">
      <w:pPr>
        <w:widowControl w:val="0"/>
        <w:overflowPunct w:val="0"/>
        <w:autoSpaceDE w:val="0"/>
        <w:autoSpaceDN w:val="0"/>
        <w:adjustRightInd w:val="0"/>
        <w:rPr>
          <w:b/>
          <w:kern w:val="28"/>
        </w:rPr>
      </w:pPr>
    </w:p>
    <w:p w:rsidR="005472D1" w:rsidRPr="000D4669" w:rsidRDefault="005472D1" w:rsidP="005472D1">
      <w:pPr>
        <w:jc w:val="center"/>
        <w:rPr>
          <w:rFonts w:eastAsiaTheme="minorHAnsi"/>
          <w:bCs/>
          <w:color w:val="FF0000"/>
          <w:lang w:eastAsia="en-US"/>
        </w:rPr>
      </w:pPr>
      <w:r>
        <w:rPr>
          <w:rFonts w:eastAsiaTheme="minorHAnsi"/>
          <w:bCs/>
          <w:lang w:eastAsia="en-US"/>
        </w:rPr>
        <w:t>PROJETO DE LEI</w:t>
      </w:r>
    </w:p>
    <w:p w:rsidR="005472D1" w:rsidRDefault="005472D1" w:rsidP="00055DCC">
      <w:pPr>
        <w:widowControl w:val="0"/>
        <w:overflowPunct w:val="0"/>
        <w:autoSpaceDE w:val="0"/>
        <w:autoSpaceDN w:val="0"/>
        <w:adjustRightInd w:val="0"/>
        <w:rPr>
          <w:b/>
          <w:kern w:val="28"/>
        </w:rPr>
      </w:pPr>
    </w:p>
    <w:p w:rsidR="005472D1" w:rsidRDefault="005472D1" w:rsidP="00E338BD">
      <w:pPr>
        <w:ind w:left="4536"/>
        <w:jc w:val="both"/>
        <w:rPr>
          <w:rFonts w:eastAsiaTheme="minorHAnsi"/>
          <w:bCs/>
          <w:lang w:eastAsia="en-US"/>
        </w:rPr>
      </w:pPr>
    </w:p>
    <w:p w:rsidR="00E338BD" w:rsidRDefault="00031321" w:rsidP="00E338BD">
      <w:pPr>
        <w:ind w:left="4536"/>
        <w:jc w:val="both"/>
        <w:rPr>
          <w:rFonts w:eastAsiaTheme="minorHAnsi"/>
          <w:bCs/>
          <w:lang w:eastAsia="en-US"/>
        </w:rPr>
      </w:pPr>
      <w:r>
        <w:rPr>
          <w:rFonts w:eastAsiaTheme="minorHAnsi"/>
          <w:bCs/>
          <w:lang w:eastAsia="en-US"/>
        </w:rPr>
        <w:t>DENOMINA DE VEREADOR WILSON PRIEBE A RUA Nº 567, NO PERÍMETRO URBANO DE ACEGUÁ</w:t>
      </w:r>
      <w:r w:rsidR="00FD7262" w:rsidRPr="00FD7262">
        <w:rPr>
          <w:rFonts w:eastAsiaTheme="minorHAnsi"/>
          <w:bCs/>
          <w:lang w:eastAsia="en-US"/>
        </w:rPr>
        <w:t>.</w:t>
      </w:r>
    </w:p>
    <w:p w:rsidR="00FD7262" w:rsidRDefault="00FD7262" w:rsidP="00E338BD">
      <w:pPr>
        <w:ind w:left="4536"/>
        <w:jc w:val="both"/>
        <w:rPr>
          <w:rFonts w:eastAsiaTheme="minorHAnsi"/>
          <w:bCs/>
          <w:lang w:eastAsia="en-US"/>
        </w:rPr>
      </w:pPr>
    </w:p>
    <w:p w:rsidR="00FD7262" w:rsidRDefault="00FD7262" w:rsidP="00E338BD">
      <w:pPr>
        <w:ind w:left="4536"/>
        <w:jc w:val="both"/>
        <w:rPr>
          <w:rFonts w:eastAsiaTheme="minorHAnsi"/>
          <w:bCs/>
          <w:lang w:eastAsia="en-US"/>
        </w:rPr>
      </w:pPr>
    </w:p>
    <w:p w:rsidR="00055DCC" w:rsidRDefault="00055DCC" w:rsidP="00055DCC">
      <w:pPr>
        <w:widowControl w:val="0"/>
        <w:overflowPunct w:val="0"/>
        <w:autoSpaceDE w:val="0"/>
        <w:autoSpaceDN w:val="0"/>
        <w:adjustRightInd w:val="0"/>
        <w:jc w:val="both"/>
        <w:rPr>
          <w:kern w:val="28"/>
        </w:rPr>
      </w:pPr>
    </w:p>
    <w:p w:rsidR="00E338BD" w:rsidRPr="00E338BD" w:rsidRDefault="00E338BD" w:rsidP="00E338BD">
      <w:pPr>
        <w:spacing w:after="200" w:line="276" w:lineRule="auto"/>
        <w:ind w:right="-58" w:firstLine="708"/>
        <w:jc w:val="both"/>
        <w:rPr>
          <w:rFonts w:eastAsiaTheme="minorHAnsi"/>
          <w:lang w:eastAsia="en-US"/>
        </w:rPr>
      </w:pPr>
      <w:r w:rsidRPr="00E338BD">
        <w:rPr>
          <w:rFonts w:eastAsiaTheme="minorHAnsi"/>
          <w:b/>
          <w:lang w:eastAsia="en-US"/>
        </w:rPr>
        <w:t>Art. 1</w:t>
      </w:r>
      <w:r w:rsidR="00DD5109">
        <w:rPr>
          <w:rFonts w:eastAsiaTheme="minorHAnsi"/>
          <w:b/>
          <w:lang w:eastAsia="en-US"/>
        </w:rPr>
        <w:t xml:space="preserve">º </w:t>
      </w:r>
      <w:r w:rsidRPr="00E338BD">
        <w:rPr>
          <w:rFonts w:eastAsiaTheme="minorHAnsi"/>
          <w:lang w:eastAsia="en-US"/>
        </w:rPr>
        <w:t xml:space="preserve"> </w:t>
      </w:r>
      <w:r w:rsidR="00031321">
        <w:rPr>
          <w:rFonts w:eastAsiaTheme="minorHAnsi"/>
          <w:lang w:eastAsia="en-US"/>
        </w:rPr>
        <w:t>A Rua nº 567, localizada no perímetro urbano de Aceguá, passa a denominar-se de Vereador Wilson Priebe</w:t>
      </w:r>
      <w:r w:rsidRPr="00E338BD">
        <w:rPr>
          <w:rFonts w:eastAsiaTheme="minorHAnsi"/>
          <w:lang w:eastAsia="en-US"/>
        </w:rPr>
        <w:t>.</w:t>
      </w:r>
    </w:p>
    <w:p w:rsidR="009E1E9F" w:rsidRPr="00031321" w:rsidRDefault="00DD5109" w:rsidP="00031321">
      <w:pPr>
        <w:spacing w:after="200" w:line="276" w:lineRule="auto"/>
        <w:ind w:right="-58" w:firstLine="708"/>
        <w:jc w:val="both"/>
        <w:rPr>
          <w:rFonts w:eastAsiaTheme="minorHAnsi"/>
          <w:lang w:eastAsia="en-US"/>
        </w:rPr>
      </w:pPr>
      <w:r>
        <w:rPr>
          <w:rFonts w:eastAsiaTheme="minorHAnsi"/>
          <w:b/>
          <w:lang w:eastAsia="en-US"/>
        </w:rPr>
        <w:t>Art. 2º</w:t>
      </w:r>
      <w:r w:rsidR="00E338BD" w:rsidRPr="00E338BD">
        <w:rPr>
          <w:rFonts w:eastAsiaTheme="minorHAnsi"/>
          <w:lang w:eastAsia="en-US"/>
        </w:rPr>
        <w:t xml:space="preserve"> </w:t>
      </w:r>
      <w:r>
        <w:rPr>
          <w:rFonts w:eastAsiaTheme="minorHAnsi"/>
          <w:lang w:eastAsia="en-US"/>
        </w:rPr>
        <w:t xml:space="preserve"> </w:t>
      </w:r>
      <w:r w:rsidR="00031321">
        <w:rPr>
          <w:rFonts w:eastAsiaTheme="minorHAnsi"/>
          <w:lang w:eastAsia="en-US"/>
        </w:rPr>
        <w:t>Esta Lei entra em vigor na data de sua publicação.</w:t>
      </w:r>
    </w:p>
    <w:p w:rsidR="00055DCC" w:rsidRDefault="00055DCC" w:rsidP="00F91B25">
      <w:pPr>
        <w:widowControl w:val="0"/>
        <w:overflowPunct w:val="0"/>
        <w:autoSpaceDE w:val="0"/>
        <w:autoSpaceDN w:val="0"/>
        <w:adjustRightInd w:val="0"/>
        <w:ind w:firstLine="567"/>
        <w:jc w:val="both"/>
        <w:rPr>
          <w:kern w:val="28"/>
        </w:rPr>
      </w:pPr>
    </w:p>
    <w:p w:rsidR="00A026C6" w:rsidRDefault="00A026C6"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Pr="0040680A" w:rsidRDefault="005472D1" w:rsidP="005472D1">
      <w:pPr>
        <w:jc w:val="center"/>
      </w:pPr>
    </w:p>
    <w:p w:rsidR="005472D1" w:rsidRPr="0040680A" w:rsidRDefault="005472D1" w:rsidP="005472D1">
      <w:pPr>
        <w:tabs>
          <w:tab w:val="left" w:pos="7608"/>
        </w:tabs>
        <w:jc w:val="center"/>
      </w:pPr>
      <w:r>
        <w:t xml:space="preserve">Sala das Sessões, </w:t>
      </w:r>
      <w:r w:rsidR="000C1242">
        <w:t>17 de abril de 2023</w:t>
      </w:r>
      <w:r>
        <w:t>.</w:t>
      </w:r>
    </w:p>
    <w:p w:rsidR="005472D1" w:rsidRPr="0040680A" w:rsidRDefault="005472D1" w:rsidP="005472D1"/>
    <w:p w:rsidR="005472D1" w:rsidRDefault="005472D1" w:rsidP="005472D1"/>
    <w:p w:rsidR="005472D1" w:rsidRDefault="005472D1" w:rsidP="005472D1"/>
    <w:p w:rsidR="005472D1" w:rsidRDefault="005472D1" w:rsidP="005472D1"/>
    <w:p w:rsidR="005472D1" w:rsidRPr="0040680A" w:rsidRDefault="005472D1" w:rsidP="005472D1"/>
    <w:p w:rsidR="005472D1" w:rsidRPr="0040680A" w:rsidRDefault="005472D1" w:rsidP="005472D1">
      <w:pPr>
        <w:widowControl w:val="0"/>
        <w:overflowPunct w:val="0"/>
        <w:autoSpaceDE w:val="0"/>
        <w:autoSpaceDN w:val="0"/>
        <w:adjustRightInd w:val="0"/>
        <w:jc w:val="center"/>
        <w:rPr>
          <w:kern w:val="28"/>
        </w:rPr>
      </w:pPr>
      <w:r>
        <w:rPr>
          <w:kern w:val="28"/>
        </w:rPr>
        <w:t>Ver. Renato Souza Da Silva</w:t>
      </w:r>
    </w:p>
    <w:p w:rsidR="005472D1" w:rsidRPr="0040680A" w:rsidRDefault="005472D1" w:rsidP="005472D1">
      <w:pPr>
        <w:widowControl w:val="0"/>
        <w:overflowPunct w:val="0"/>
        <w:autoSpaceDE w:val="0"/>
        <w:autoSpaceDN w:val="0"/>
        <w:adjustRightInd w:val="0"/>
        <w:jc w:val="center"/>
        <w:rPr>
          <w:kern w:val="28"/>
        </w:rPr>
      </w:pPr>
      <w:r>
        <w:rPr>
          <w:kern w:val="28"/>
        </w:rPr>
        <w:t>MDB</w:t>
      </w:r>
    </w:p>
    <w:p w:rsidR="005472D1" w:rsidRDefault="005472D1" w:rsidP="005472D1">
      <w:pPr>
        <w:widowControl w:val="0"/>
        <w:overflowPunct w:val="0"/>
        <w:autoSpaceDE w:val="0"/>
        <w:autoSpaceDN w:val="0"/>
        <w:adjustRightInd w:val="0"/>
        <w:jc w:val="both"/>
        <w:rPr>
          <w:kern w:val="28"/>
        </w:rPr>
      </w:pPr>
    </w:p>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A026C6" w:rsidRPr="0040680A" w:rsidRDefault="00A026C6" w:rsidP="00A026C6">
      <w:pPr>
        <w:jc w:val="center"/>
        <w:rPr>
          <w:b/>
        </w:rPr>
      </w:pPr>
      <w:r>
        <w:rPr>
          <w:b/>
        </w:rPr>
        <w:t>Justificativa</w:t>
      </w:r>
    </w:p>
    <w:p w:rsidR="00A026C6" w:rsidRDefault="00A026C6" w:rsidP="00A026C6">
      <w:pPr>
        <w:jc w:val="both"/>
      </w:pPr>
    </w:p>
    <w:p w:rsidR="00A026C6" w:rsidRDefault="00A026C6" w:rsidP="00A026C6">
      <w:pPr>
        <w:jc w:val="both"/>
      </w:pPr>
    </w:p>
    <w:p w:rsidR="00987678" w:rsidRDefault="005D2343" w:rsidP="005D2343">
      <w:pPr>
        <w:widowControl w:val="0"/>
        <w:overflowPunct w:val="0"/>
        <w:autoSpaceDE w:val="0"/>
        <w:autoSpaceDN w:val="0"/>
        <w:adjustRightInd w:val="0"/>
        <w:spacing w:line="360" w:lineRule="auto"/>
        <w:ind w:firstLine="1134"/>
        <w:jc w:val="both"/>
      </w:pPr>
      <w:r>
        <w:t>O Município de Aceguá, passou a ter vida própria, com sua instalação em 1º de janeiro de 2001, são 19 ano de existência e as vias urbanas ainda continuam sendo conhecidas por apenas números.</w:t>
      </w:r>
    </w:p>
    <w:p w:rsidR="005D2343" w:rsidRDefault="005D2343" w:rsidP="005D2343">
      <w:pPr>
        <w:widowControl w:val="0"/>
        <w:overflowPunct w:val="0"/>
        <w:autoSpaceDE w:val="0"/>
        <w:autoSpaceDN w:val="0"/>
        <w:adjustRightInd w:val="0"/>
        <w:spacing w:line="360" w:lineRule="auto"/>
        <w:ind w:firstLine="1134"/>
        <w:jc w:val="both"/>
      </w:pPr>
      <w:r>
        <w:t xml:space="preserve">É hora de que o Poder Legislativo Aceguaense, cumpra com sua missão legislativa, como está estabelecido na Lei Orgânica, mais precisamente nas disposições do Art. 27, XIV, e mais do que isso, registre o nome daquelas pessoas que de uma forma muito singular, deixaram marcas na história e no desenvolvimento deste Município. </w:t>
      </w:r>
    </w:p>
    <w:p w:rsidR="005D2343" w:rsidRDefault="005D2343" w:rsidP="005D2343">
      <w:pPr>
        <w:widowControl w:val="0"/>
        <w:overflowPunct w:val="0"/>
        <w:autoSpaceDE w:val="0"/>
        <w:autoSpaceDN w:val="0"/>
        <w:adjustRightInd w:val="0"/>
        <w:spacing w:line="360" w:lineRule="auto"/>
        <w:ind w:firstLine="1134"/>
        <w:jc w:val="both"/>
      </w:pPr>
      <w:r>
        <w:t>Esta Casa Legislativa teve o privilégio de ter em suas fileiras o Vereador Wilson Muller Priebe, pelo Partido da Social Democracia Brasileira, nos anos de 2011 e 2012, integrando a Mesa Diretora nestas duas oportunidades, também exerceu cargo no Poder Executivo</w:t>
      </w:r>
      <w:r w:rsidR="0089055D">
        <w:t>, como Secretário Municipal de Obras e Interior, período em que se licenciou do mandato parlamentar.</w:t>
      </w:r>
    </w:p>
    <w:p w:rsidR="0089055D" w:rsidRDefault="0089055D" w:rsidP="005D2343">
      <w:pPr>
        <w:widowControl w:val="0"/>
        <w:overflowPunct w:val="0"/>
        <w:autoSpaceDE w:val="0"/>
        <w:autoSpaceDN w:val="0"/>
        <w:adjustRightInd w:val="0"/>
        <w:spacing w:line="360" w:lineRule="auto"/>
        <w:ind w:firstLine="1134"/>
        <w:jc w:val="both"/>
      </w:pPr>
      <w:r>
        <w:t>Seu Priebe como era chamado, era filho de Adolfo Priebe, foi proprietário e produtor rural na localidade de Jaguarão Chico, Distrito de Colônia Nova, era casado com Greta Kömmling Priebe, como quem teve os filhos Gerson K. Preiebe, produtor rural, Beatriz Priebe Silveira, professora e vereadora e de Patrícia K. Priebe Padilha.</w:t>
      </w:r>
    </w:p>
    <w:p w:rsidR="0089055D" w:rsidRDefault="0089055D" w:rsidP="005D2343">
      <w:pPr>
        <w:widowControl w:val="0"/>
        <w:overflowPunct w:val="0"/>
        <w:autoSpaceDE w:val="0"/>
        <w:autoSpaceDN w:val="0"/>
        <w:adjustRightInd w:val="0"/>
        <w:spacing w:line="360" w:lineRule="auto"/>
        <w:ind w:firstLine="1134"/>
        <w:jc w:val="both"/>
      </w:pPr>
      <w:r>
        <w:t>Ingressou na vida pública como Sub-Prefeito do Distrito de Colônia Nova, no então Governo Municipal e Bagé, na Gestão de Carlos Sá Azambuja e nessa condição trabalhou incansavelmente a fim de pelo menos minorar os problemas que assolavam a região, em especial a recuperação e manutenção das estradas.</w:t>
      </w:r>
    </w:p>
    <w:p w:rsidR="000B2A9A" w:rsidRDefault="00BC7A41" w:rsidP="005D2343">
      <w:pPr>
        <w:widowControl w:val="0"/>
        <w:overflowPunct w:val="0"/>
        <w:autoSpaceDE w:val="0"/>
        <w:autoSpaceDN w:val="0"/>
        <w:adjustRightInd w:val="0"/>
        <w:spacing w:line="360" w:lineRule="auto"/>
        <w:ind w:firstLine="1134"/>
        <w:jc w:val="both"/>
      </w:pPr>
      <w:r>
        <w:t>Mesmo antes de exercer cargos públicos, Priebe sempre esteve envolvido com atividades comunitárias, social e religiosa, assim servindo a comunidade de várias formas</w:t>
      </w:r>
      <w:r w:rsidR="000B2A9A">
        <w:t>, com destaque para o transporte de pessoas, fazendo a linha de caminhão, para que as pessoas trouxessem seus ranchos e compras para abastecerem suas residências.</w:t>
      </w:r>
    </w:p>
    <w:p w:rsidR="000B2A9A" w:rsidRDefault="000B2A9A" w:rsidP="005D2343">
      <w:pPr>
        <w:widowControl w:val="0"/>
        <w:overflowPunct w:val="0"/>
        <w:autoSpaceDE w:val="0"/>
        <w:autoSpaceDN w:val="0"/>
        <w:adjustRightInd w:val="0"/>
        <w:spacing w:line="360" w:lineRule="auto"/>
        <w:ind w:firstLine="1134"/>
        <w:jc w:val="both"/>
      </w:pPr>
      <w:r>
        <w:t>Priebe sempre foi pessoa disponível para prestar auxílio a quem necessitasse, inclusive transportando pessoas doentes até o Hospital da Colônia Nova, a qualquer hora do dia, inclusive em muitas oportunidades transportava os falecidos em caixões fúnebres até o destino do sepultamento. Fazia isso somente pelo amor que sentia em servir os seus irmãos.</w:t>
      </w:r>
    </w:p>
    <w:p w:rsidR="000B2A9A" w:rsidRDefault="000B2A9A" w:rsidP="00573533">
      <w:pPr>
        <w:widowControl w:val="0"/>
        <w:overflowPunct w:val="0"/>
        <w:autoSpaceDE w:val="0"/>
        <w:autoSpaceDN w:val="0"/>
        <w:adjustRightInd w:val="0"/>
        <w:spacing w:line="360" w:lineRule="auto"/>
        <w:ind w:firstLine="1134"/>
        <w:jc w:val="both"/>
      </w:pPr>
      <w:r>
        <w:t xml:space="preserve">Movido pelo seu espírito comunitário, participativo e interessado que todos pudessem </w:t>
      </w:r>
      <w:r>
        <w:lastRenderedPageBreak/>
        <w:t xml:space="preserve">acrescer, inclusive adquirindo conhecimento e na busca do saber, era responsável pelo transporte </w:t>
      </w:r>
      <w:r w:rsidR="00573533">
        <w:t>de alunos</w:t>
      </w:r>
      <w:r>
        <w:t xml:space="preserve"> da r</w:t>
      </w:r>
      <w:r w:rsidR="00573533">
        <w:t>egião até a Escola Menno Somon.</w:t>
      </w:r>
    </w:p>
    <w:p w:rsidR="00BC7A41" w:rsidRDefault="000B2A9A" w:rsidP="005D2343">
      <w:pPr>
        <w:widowControl w:val="0"/>
        <w:overflowPunct w:val="0"/>
        <w:autoSpaceDE w:val="0"/>
        <w:autoSpaceDN w:val="0"/>
        <w:adjustRightInd w:val="0"/>
        <w:spacing w:line="360" w:lineRule="auto"/>
        <w:ind w:firstLine="1134"/>
        <w:jc w:val="both"/>
      </w:pPr>
      <w:r>
        <w:t xml:space="preserve">Como produtor rural, era um dos competentes expositores de gado leiteiro da raça holandês, tendo sido agraciado com várias premiações, inclusive </w:t>
      </w:r>
      <w:r w:rsidR="00573533">
        <w:t>foi considerado o campeão de produtividade de milho.</w:t>
      </w:r>
    </w:p>
    <w:p w:rsidR="00573533" w:rsidRDefault="00573533" w:rsidP="005D2343">
      <w:pPr>
        <w:widowControl w:val="0"/>
        <w:overflowPunct w:val="0"/>
        <w:autoSpaceDE w:val="0"/>
        <w:autoSpaceDN w:val="0"/>
        <w:adjustRightInd w:val="0"/>
        <w:spacing w:line="360" w:lineRule="auto"/>
        <w:ind w:firstLine="1134"/>
        <w:jc w:val="both"/>
      </w:pPr>
      <w:r>
        <w:t xml:space="preserve">Wilson Priebe, pela sua natureza solidária e comunitária, muito trabalhou, em conjunto com outros companheiros, para que Aceguá, fosse beneficiado com a Rede de Eletrificação Elétrica, o que aconteceu e trouxe uma nova e importante realidade para região, com fator de desenvolvimento econômico e melhor qualidade de vida aos moradores deste Município. </w:t>
      </w:r>
    </w:p>
    <w:p w:rsidR="00573533" w:rsidRDefault="00573533" w:rsidP="005D2343">
      <w:pPr>
        <w:widowControl w:val="0"/>
        <w:overflowPunct w:val="0"/>
        <w:autoSpaceDE w:val="0"/>
        <w:autoSpaceDN w:val="0"/>
        <w:adjustRightInd w:val="0"/>
        <w:spacing w:line="360" w:lineRule="auto"/>
        <w:ind w:firstLine="1134"/>
        <w:jc w:val="both"/>
      </w:pPr>
      <w:r>
        <w:t>Sempre teve preocupação com a educação dos filhos dos moradores da sua região, tendo sido o responsável pela implantação da 6ª série na Escola Municipal José de Alencar.</w:t>
      </w:r>
    </w:p>
    <w:p w:rsidR="00573533" w:rsidRDefault="00573533" w:rsidP="005D2343">
      <w:pPr>
        <w:widowControl w:val="0"/>
        <w:overflowPunct w:val="0"/>
        <w:autoSpaceDE w:val="0"/>
        <w:autoSpaceDN w:val="0"/>
        <w:adjustRightInd w:val="0"/>
        <w:spacing w:line="360" w:lineRule="auto"/>
        <w:ind w:firstLine="1134"/>
        <w:jc w:val="both"/>
      </w:pPr>
      <w:r>
        <w:t>Homem de fé, acreditando que o ser humano necessita ter em suas vidas a precença de Deus, foi presidente da Igreja Luterana, na localidade da Trigolândia, hoje Município de Hulha Negra e neste mesmo diapasão foi membro fundador e o 1º Presidente da Comunidade Evangélica de Confissão Luterana São Paulo, na localidade de Jaguarão Chico.</w:t>
      </w:r>
    </w:p>
    <w:p w:rsidR="00573533" w:rsidRDefault="00573533" w:rsidP="005D2343">
      <w:pPr>
        <w:widowControl w:val="0"/>
        <w:overflowPunct w:val="0"/>
        <w:autoSpaceDE w:val="0"/>
        <w:autoSpaceDN w:val="0"/>
        <w:adjustRightInd w:val="0"/>
        <w:spacing w:line="360" w:lineRule="auto"/>
        <w:ind w:firstLine="1134"/>
        <w:jc w:val="both"/>
      </w:pPr>
      <w:r>
        <w:t>Teve intensa participação na Comissão de Emancipação de Aceguá.</w:t>
      </w:r>
    </w:p>
    <w:p w:rsidR="00573533" w:rsidRDefault="00573533" w:rsidP="005D2343">
      <w:pPr>
        <w:widowControl w:val="0"/>
        <w:overflowPunct w:val="0"/>
        <w:autoSpaceDE w:val="0"/>
        <w:autoSpaceDN w:val="0"/>
        <w:adjustRightInd w:val="0"/>
        <w:spacing w:line="360" w:lineRule="auto"/>
        <w:ind w:firstLine="1134"/>
        <w:jc w:val="both"/>
      </w:pPr>
      <w:r>
        <w:t>Fez sua passagem na terra, servindo</w:t>
      </w:r>
      <w:r w:rsidR="00026ADE">
        <w:t xml:space="preserve"> e não se servindo, por isso era estimado e respeitado, faleceu no dia 06 de dezembro de 2013, deixando um rastro de saudade e um legado de ser humano que sempre cumpriu os desígnios de Deus.</w:t>
      </w:r>
    </w:p>
    <w:p w:rsidR="00987678" w:rsidRDefault="00026ADE" w:rsidP="005472D1">
      <w:pPr>
        <w:widowControl w:val="0"/>
        <w:overflowPunct w:val="0"/>
        <w:autoSpaceDE w:val="0"/>
        <w:autoSpaceDN w:val="0"/>
        <w:adjustRightInd w:val="0"/>
        <w:spacing w:line="360" w:lineRule="auto"/>
        <w:ind w:firstLine="1134"/>
        <w:jc w:val="both"/>
      </w:pPr>
      <w:r>
        <w:t>Mais poder-se-ia dizer de Wilson Priebe, mas este pequeno relato sobre quem foi ele e o que ele fez, mas o que aqui esta posto, entendemos, ser suficiente para justificar que ele seja distinguido com a colocação de seu nome em uma via pública desta cidade, razão porque espero a pronta aprov</w:t>
      </w:r>
      <w:r w:rsidR="005472D1">
        <w:t>ação do Presente Projeto de Lei.</w:t>
      </w:r>
    </w:p>
    <w:p w:rsidR="00A026C6" w:rsidRDefault="00A026C6" w:rsidP="00A026C6"/>
    <w:p w:rsidR="007A53D4" w:rsidRPr="0040680A" w:rsidRDefault="007A53D4" w:rsidP="00A026C6"/>
    <w:p w:rsidR="00A026C6" w:rsidRPr="0040680A" w:rsidRDefault="00A026C6" w:rsidP="00A026C6">
      <w:pPr>
        <w:tabs>
          <w:tab w:val="left" w:pos="7608"/>
        </w:tabs>
        <w:jc w:val="right"/>
      </w:pPr>
      <w:r>
        <w:t xml:space="preserve">Aceguá, </w:t>
      </w:r>
      <w:r w:rsidR="000C1242">
        <w:t>17 de abril de 2023</w:t>
      </w:r>
      <w:r w:rsidRPr="0040680A">
        <w:t>.</w:t>
      </w:r>
    </w:p>
    <w:p w:rsidR="00A026C6" w:rsidRPr="0040680A" w:rsidRDefault="00A026C6" w:rsidP="00A026C6"/>
    <w:p w:rsidR="00A026C6" w:rsidRDefault="00A026C6" w:rsidP="00A026C6"/>
    <w:p w:rsidR="00024760" w:rsidRDefault="00024760" w:rsidP="00A026C6"/>
    <w:p w:rsidR="00207C72" w:rsidRPr="0040680A" w:rsidRDefault="00207C72" w:rsidP="00207C72"/>
    <w:p w:rsidR="00207C72" w:rsidRPr="0040680A" w:rsidRDefault="0072560D" w:rsidP="00207C72">
      <w:pPr>
        <w:widowControl w:val="0"/>
        <w:overflowPunct w:val="0"/>
        <w:autoSpaceDE w:val="0"/>
        <w:autoSpaceDN w:val="0"/>
        <w:adjustRightInd w:val="0"/>
        <w:jc w:val="center"/>
        <w:rPr>
          <w:kern w:val="28"/>
        </w:rPr>
      </w:pPr>
      <w:r>
        <w:rPr>
          <w:kern w:val="28"/>
        </w:rPr>
        <w:t xml:space="preserve">Ver. </w:t>
      </w:r>
      <w:r w:rsidR="00026ADE">
        <w:rPr>
          <w:kern w:val="28"/>
        </w:rPr>
        <w:t>Renato Souza Da Silva</w:t>
      </w:r>
    </w:p>
    <w:p w:rsidR="00207C72" w:rsidRPr="0040680A" w:rsidRDefault="00024760" w:rsidP="00207C72">
      <w:pPr>
        <w:widowControl w:val="0"/>
        <w:overflowPunct w:val="0"/>
        <w:autoSpaceDE w:val="0"/>
        <w:autoSpaceDN w:val="0"/>
        <w:adjustRightInd w:val="0"/>
        <w:jc w:val="center"/>
        <w:rPr>
          <w:kern w:val="28"/>
        </w:rPr>
      </w:pPr>
      <w:r>
        <w:rPr>
          <w:kern w:val="28"/>
        </w:rPr>
        <w:t>MDB</w:t>
      </w:r>
    </w:p>
    <w:p w:rsidR="00207C72" w:rsidRDefault="00207C72" w:rsidP="00207C72">
      <w:pPr>
        <w:widowControl w:val="0"/>
        <w:overflowPunct w:val="0"/>
        <w:autoSpaceDE w:val="0"/>
        <w:autoSpaceDN w:val="0"/>
        <w:adjustRightInd w:val="0"/>
        <w:jc w:val="both"/>
        <w:rPr>
          <w:kern w:val="28"/>
        </w:rPr>
      </w:pPr>
    </w:p>
    <w:p w:rsidR="00FC75D6" w:rsidRPr="00C94EDC" w:rsidRDefault="00FC75D6" w:rsidP="00C94EDC">
      <w:pPr>
        <w:tabs>
          <w:tab w:val="left" w:pos="7716"/>
          <w:tab w:val="right" w:pos="9497"/>
        </w:tabs>
        <w:rPr>
          <w:kern w:val="28"/>
        </w:rPr>
      </w:pPr>
    </w:p>
    <w:sectPr w:rsidR="00FC75D6" w:rsidRPr="00C94EDC" w:rsidSect="0087542E">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0DA6" w:rsidRDefault="00D20DA6" w:rsidP="00CE69CF">
      <w:r>
        <w:separator/>
      </w:r>
    </w:p>
  </w:endnote>
  <w:endnote w:type="continuationSeparator" w:id="0">
    <w:p w:rsidR="00D20DA6" w:rsidRDefault="00D20DA6"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9CF" w:rsidRDefault="00CE69CF" w:rsidP="00CE69CF">
    <w:pPr>
      <w:pStyle w:val="Rodap"/>
    </w:pPr>
    <w:r>
      <w:t>______________________________________________________________________</w:t>
    </w:r>
    <w:r w:rsidR="0087542E">
      <w:t>_________</w:t>
    </w:r>
  </w:p>
  <w:p w:rsidR="00CE69CF" w:rsidRPr="000E5ABB" w:rsidRDefault="00CE69CF" w:rsidP="0087542E">
    <w:pPr>
      <w:pStyle w:val="Rodap"/>
      <w:jc w:val="center"/>
      <w:rPr>
        <w:sz w:val="20"/>
      </w:rPr>
    </w:pPr>
    <w:r w:rsidRPr="000E5ABB">
      <w:rPr>
        <w:sz w:val="20"/>
      </w:rPr>
      <w:t>Rua 510, n° 149 – Centro – CEP: 96445-000 – Fone (53) 3246 – 1075</w:t>
    </w:r>
  </w:p>
  <w:p w:rsidR="00CE69CF" w:rsidRPr="000E5ABB" w:rsidRDefault="00CE69CF" w:rsidP="0087542E">
    <w:pPr>
      <w:pStyle w:val="Rodap"/>
      <w:jc w:val="center"/>
      <w:rPr>
        <w:sz w:val="20"/>
      </w:rPr>
    </w:pPr>
    <w:r w:rsidRPr="000E5ABB">
      <w:rPr>
        <w:sz w:val="20"/>
      </w:rPr>
      <w:t xml:space="preserve">e-mail: </w:t>
    </w:r>
    <w:r w:rsidR="00667F18">
      <w:rPr>
        <w:sz w:val="20"/>
      </w:rPr>
      <w:t>camaraacegua@gmail.com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0DA6" w:rsidRDefault="00D20DA6" w:rsidP="00CE69CF">
      <w:r>
        <w:separator/>
      </w:r>
    </w:p>
  </w:footnote>
  <w:footnote w:type="continuationSeparator" w:id="0">
    <w:p w:rsidR="00D20DA6" w:rsidRDefault="00D20DA6"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ABB" w:rsidRDefault="000E5ABB" w:rsidP="000E5ABB">
    <w:pPr>
      <w:rPr>
        <w:b/>
        <w:bCs/>
      </w:rPr>
    </w:pPr>
    <w:r>
      <w:rPr>
        <w:noProof/>
      </w:rPr>
      <w:drawing>
        <wp:anchor distT="0" distB="0" distL="114300" distR="114300" simplePos="0" relativeHeight="251663360" behindDoc="1" locked="0" layoutInCell="1" allowOverlap="1">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rsidR="000E5ABB" w:rsidRDefault="000E5ABB" w:rsidP="000E5ABB">
    <w:pPr>
      <w:tabs>
        <w:tab w:val="left" w:pos="1125"/>
        <w:tab w:val="right" w:pos="8838"/>
      </w:tabs>
      <w:rPr>
        <w:b/>
        <w:bCs/>
      </w:rPr>
    </w:pPr>
    <w:r>
      <w:rPr>
        <w:b/>
        <w:bCs/>
      </w:rPr>
      <w:tab/>
    </w:r>
    <w:r>
      <w:rPr>
        <w:b/>
        <w:bCs/>
      </w:rPr>
      <w:tab/>
    </w:r>
  </w:p>
  <w:p w:rsidR="000E5ABB" w:rsidRDefault="000E5ABB" w:rsidP="000E5ABB">
    <w:pPr>
      <w:tabs>
        <w:tab w:val="left" w:pos="1125"/>
        <w:tab w:val="right" w:pos="8838"/>
      </w:tabs>
      <w:rPr>
        <w:b/>
        <w:bCs/>
      </w:rPr>
    </w:pPr>
    <w:r>
      <w:rPr>
        <w:b/>
        <w:bCs/>
      </w:rPr>
      <w:t xml:space="preserve">                                             CÂMARA MUNICIPAL DE VEREADORES DE ACEGUÁ</w:t>
    </w:r>
  </w:p>
  <w:p w:rsidR="000E5ABB" w:rsidRDefault="000E5ABB" w:rsidP="000E5ABB">
    <w:pPr>
      <w:ind w:left="142"/>
      <w:rPr>
        <w:b/>
        <w:bCs/>
      </w:rPr>
    </w:pPr>
    <w:r>
      <w:rPr>
        <w:b/>
        <w:bCs/>
      </w:rPr>
      <w:t xml:space="preserve">                                                               Estado do Rio Grande do Sul</w:t>
    </w:r>
  </w:p>
  <w:p w:rsidR="000E5ABB" w:rsidRPr="00436285" w:rsidRDefault="000E5ABB" w:rsidP="000E5ABB">
    <w:pPr>
      <w:rPr>
        <w:b/>
        <w:bCs/>
      </w:rPr>
    </w:pPr>
    <w:r w:rsidRPr="00436285">
      <w:rPr>
        <w:b/>
        <w:bCs/>
      </w:rPr>
      <w:t xml:space="preserve">                                                 </w:t>
    </w:r>
  </w:p>
  <w:p w:rsidR="000E5ABB" w:rsidRDefault="000E5ABB" w:rsidP="000E5ABB">
    <w:pPr>
      <w:jc w:val="center"/>
    </w:pPr>
  </w:p>
  <w:p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F0CD0"/>
    <w:multiLevelType w:val="multilevel"/>
    <w:tmpl w:val="74EC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16cid:durableId="1427340958">
    <w:abstractNumId w:val="1"/>
  </w:num>
  <w:num w:numId="2" w16cid:durableId="44462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24594"/>
    <w:rsid w:val="00024760"/>
    <w:rsid w:val="00026ADE"/>
    <w:rsid w:val="00031321"/>
    <w:rsid w:val="00055DCC"/>
    <w:rsid w:val="0008080B"/>
    <w:rsid w:val="000B2A9A"/>
    <w:rsid w:val="000B5E5D"/>
    <w:rsid w:val="000B65DF"/>
    <w:rsid w:val="000C0B9B"/>
    <w:rsid w:val="000C1242"/>
    <w:rsid w:val="000D4669"/>
    <w:rsid w:val="000E5ABB"/>
    <w:rsid w:val="000F165C"/>
    <w:rsid w:val="000F18F3"/>
    <w:rsid w:val="000F6E25"/>
    <w:rsid w:val="0010038B"/>
    <w:rsid w:val="00155988"/>
    <w:rsid w:val="001C16EF"/>
    <w:rsid w:val="001E1384"/>
    <w:rsid w:val="001F7624"/>
    <w:rsid w:val="002007C5"/>
    <w:rsid w:val="00207C72"/>
    <w:rsid w:val="00211368"/>
    <w:rsid w:val="002473A4"/>
    <w:rsid w:val="002871C4"/>
    <w:rsid w:val="002D655C"/>
    <w:rsid w:val="003375A1"/>
    <w:rsid w:val="003A1221"/>
    <w:rsid w:val="003B7E34"/>
    <w:rsid w:val="00432019"/>
    <w:rsid w:val="00432A34"/>
    <w:rsid w:val="00436285"/>
    <w:rsid w:val="00483F4C"/>
    <w:rsid w:val="00485992"/>
    <w:rsid w:val="00492DCF"/>
    <w:rsid w:val="004A4681"/>
    <w:rsid w:val="004C7D27"/>
    <w:rsid w:val="004E25FD"/>
    <w:rsid w:val="004F3705"/>
    <w:rsid w:val="005472D1"/>
    <w:rsid w:val="00573533"/>
    <w:rsid w:val="005D2343"/>
    <w:rsid w:val="006224E7"/>
    <w:rsid w:val="00623801"/>
    <w:rsid w:val="00667F18"/>
    <w:rsid w:val="006910B0"/>
    <w:rsid w:val="006E236D"/>
    <w:rsid w:val="007113ED"/>
    <w:rsid w:val="00715A0F"/>
    <w:rsid w:val="0072560D"/>
    <w:rsid w:val="0073398B"/>
    <w:rsid w:val="007A53D4"/>
    <w:rsid w:val="007B50C6"/>
    <w:rsid w:val="007C33AF"/>
    <w:rsid w:val="007E5510"/>
    <w:rsid w:val="0081053C"/>
    <w:rsid w:val="0087542E"/>
    <w:rsid w:val="0089055D"/>
    <w:rsid w:val="008907C3"/>
    <w:rsid w:val="008A3433"/>
    <w:rsid w:val="008D2166"/>
    <w:rsid w:val="008F7B91"/>
    <w:rsid w:val="00906E90"/>
    <w:rsid w:val="009217A1"/>
    <w:rsid w:val="00930AF3"/>
    <w:rsid w:val="0093587B"/>
    <w:rsid w:val="00967F4C"/>
    <w:rsid w:val="00987426"/>
    <w:rsid w:val="00987678"/>
    <w:rsid w:val="00990EBC"/>
    <w:rsid w:val="009A7BAA"/>
    <w:rsid w:val="009C054D"/>
    <w:rsid w:val="009E1E9F"/>
    <w:rsid w:val="00A026C6"/>
    <w:rsid w:val="00A72C32"/>
    <w:rsid w:val="00A9240E"/>
    <w:rsid w:val="00B76067"/>
    <w:rsid w:val="00BC7A41"/>
    <w:rsid w:val="00BF34CE"/>
    <w:rsid w:val="00C42AC5"/>
    <w:rsid w:val="00C43446"/>
    <w:rsid w:val="00C520AD"/>
    <w:rsid w:val="00C763B8"/>
    <w:rsid w:val="00C90281"/>
    <w:rsid w:val="00C9404A"/>
    <w:rsid w:val="00C94EDC"/>
    <w:rsid w:val="00CE69CF"/>
    <w:rsid w:val="00CE7D6C"/>
    <w:rsid w:val="00CF620F"/>
    <w:rsid w:val="00D04293"/>
    <w:rsid w:val="00D074EE"/>
    <w:rsid w:val="00D20DA6"/>
    <w:rsid w:val="00D33340"/>
    <w:rsid w:val="00D47872"/>
    <w:rsid w:val="00D519F4"/>
    <w:rsid w:val="00D64E33"/>
    <w:rsid w:val="00D90EDE"/>
    <w:rsid w:val="00DB7501"/>
    <w:rsid w:val="00DD5109"/>
    <w:rsid w:val="00DE68A6"/>
    <w:rsid w:val="00DE7E07"/>
    <w:rsid w:val="00E338BD"/>
    <w:rsid w:val="00E907EA"/>
    <w:rsid w:val="00EC19BC"/>
    <w:rsid w:val="00F213A9"/>
    <w:rsid w:val="00F56870"/>
    <w:rsid w:val="00F60084"/>
    <w:rsid w:val="00F85D36"/>
    <w:rsid w:val="00F91B25"/>
    <w:rsid w:val="00FB03E6"/>
    <w:rsid w:val="00FB7383"/>
    <w:rsid w:val="00FC75D6"/>
    <w:rsid w:val="00FD72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5D64BF-C2E1-4A5F-B7BE-36EEABF4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07C72"/>
    <w:rPr>
      <w:rFonts w:ascii="Segoe UI" w:hAnsi="Segoe UI" w:cs="Segoe UI"/>
      <w:sz w:val="18"/>
      <w:szCs w:val="18"/>
    </w:rPr>
  </w:style>
  <w:style w:type="character" w:customStyle="1" w:styleId="TextodebaloChar">
    <w:name w:val="Texto de balão Char"/>
    <w:basedOn w:val="Fontepargpadro"/>
    <w:link w:val="Textodebalo"/>
    <w:uiPriority w:val="99"/>
    <w:semiHidden/>
    <w:rsid w:val="00207C72"/>
    <w:rPr>
      <w:rFonts w:ascii="Segoe UI" w:eastAsia="Times New Roman" w:hAnsi="Segoe UI" w:cs="Segoe UI"/>
      <w:sz w:val="18"/>
      <w:szCs w:val="18"/>
      <w:lang w:eastAsia="pt-BR"/>
    </w:rPr>
  </w:style>
  <w:style w:type="paragraph" w:styleId="NormalWeb">
    <w:name w:val="Normal (Web)"/>
    <w:basedOn w:val="Normal"/>
    <w:uiPriority w:val="99"/>
    <w:semiHidden/>
    <w:unhideWhenUsed/>
    <w:rsid w:val="009876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2536">
      <w:bodyDiv w:val="1"/>
      <w:marLeft w:val="0"/>
      <w:marRight w:val="0"/>
      <w:marTop w:val="0"/>
      <w:marBottom w:val="0"/>
      <w:divBdr>
        <w:top w:val="none" w:sz="0" w:space="0" w:color="auto"/>
        <w:left w:val="none" w:sz="0" w:space="0" w:color="auto"/>
        <w:bottom w:val="none" w:sz="0" w:space="0" w:color="auto"/>
        <w:right w:val="none" w:sz="0" w:space="0" w:color="auto"/>
      </w:divBdr>
    </w:div>
    <w:div w:id="1789006054">
      <w:bodyDiv w:val="1"/>
      <w:marLeft w:val="0"/>
      <w:marRight w:val="0"/>
      <w:marTop w:val="0"/>
      <w:marBottom w:val="0"/>
      <w:divBdr>
        <w:top w:val="none" w:sz="0" w:space="0" w:color="auto"/>
        <w:left w:val="none" w:sz="0" w:space="0" w:color="auto"/>
        <w:bottom w:val="none" w:sz="0" w:space="0" w:color="auto"/>
        <w:right w:val="none" w:sz="0" w:space="0" w:color="auto"/>
      </w:divBdr>
    </w:div>
    <w:div w:id="1836991716">
      <w:bodyDiv w:val="1"/>
      <w:marLeft w:val="0"/>
      <w:marRight w:val="0"/>
      <w:marTop w:val="0"/>
      <w:marBottom w:val="0"/>
      <w:divBdr>
        <w:top w:val="none" w:sz="0" w:space="0" w:color="auto"/>
        <w:left w:val="none" w:sz="0" w:space="0" w:color="auto"/>
        <w:bottom w:val="none" w:sz="0" w:space="0" w:color="auto"/>
        <w:right w:val="none" w:sz="0" w:space="0" w:color="auto"/>
      </w:divBdr>
      <w:divsChild>
        <w:div w:id="167931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75466-BC15-4816-B77C-F76DCD35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737</Words>
  <Characters>3985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11</cp:revision>
  <cp:lastPrinted>2021-11-17T15:23:00Z</cp:lastPrinted>
  <dcterms:created xsi:type="dcterms:W3CDTF">2023-01-24T14:21:00Z</dcterms:created>
  <dcterms:modified xsi:type="dcterms:W3CDTF">2023-05-04T14:36:00Z</dcterms:modified>
</cp:coreProperties>
</file>