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60" w:line="259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COMISSÃO DE FINANÇAS E ORÇAMENTO </w:t>
      </w:r>
    </w:p>
    <w:p w:rsidR="00000000" w:rsidDel="00000000" w:rsidP="00000000" w:rsidRDefault="00000000" w:rsidRPr="00000000" w14:paraId="00000002">
      <w:pPr>
        <w:widowControl w:val="0"/>
        <w:spacing w:after="160" w:line="259" w:lineRule="auto"/>
        <w:jc w:val="both"/>
        <w:rPr/>
      </w:pPr>
      <w:bookmarkStart w:colFirst="0" w:colLast="0" w:name="_heading=h.u0r9pdokfx71" w:id="0"/>
      <w:bookmarkEnd w:id="0"/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Processo n.º:</w:t>
      </w:r>
      <w:r w:rsidDel="00000000" w:rsidR="00000000" w:rsidRPr="00000000">
        <w:rPr>
          <w:rtl w:val="0"/>
        </w:rPr>
        <w:t xml:space="preserve"> 244/2026</w:t>
      </w:r>
    </w:p>
    <w:p w:rsidR="00000000" w:rsidDel="00000000" w:rsidP="00000000" w:rsidRDefault="00000000" w:rsidRPr="00000000" w14:paraId="00000003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Tipo de Matéria:</w:t>
      </w:r>
      <w:r w:rsidDel="00000000" w:rsidR="00000000" w:rsidRPr="00000000">
        <w:rPr>
          <w:rtl w:val="0"/>
        </w:rPr>
        <w:t xml:space="preserve"> PROJETO DE LEI</w:t>
      </w:r>
    </w:p>
    <w:p w:rsidR="00000000" w:rsidDel="00000000" w:rsidP="00000000" w:rsidRDefault="00000000" w:rsidRPr="00000000" w14:paraId="00000004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Número de Matéria: </w:t>
      </w:r>
      <w:r w:rsidDel="00000000" w:rsidR="00000000" w:rsidRPr="00000000">
        <w:rPr>
          <w:rtl w:val="0"/>
        </w:rPr>
        <w:t xml:space="preserve">024/2026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Relator(a): </w:t>
      </w:r>
      <w:r w:rsidDel="00000000" w:rsidR="00000000" w:rsidRPr="00000000">
        <w:rPr>
          <w:rtl w:val="0"/>
        </w:rPr>
        <w:t xml:space="preserve">VEREADOR JÚLIO CÉSAR PORCIÚNCULA LEMOS</w:t>
      </w:r>
    </w:p>
    <w:p w:rsidR="00000000" w:rsidDel="00000000" w:rsidP="00000000" w:rsidRDefault="00000000" w:rsidRPr="00000000" w14:paraId="00000006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Data do Protocolo da Matéria: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10/04/2026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Autor(a):</w:t>
      </w:r>
      <w:r w:rsidDel="00000000" w:rsidR="00000000" w:rsidRPr="00000000">
        <w:rPr>
          <w:rtl w:val="0"/>
        </w:rPr>
        <w:t xml:space="preserve"> PODER EXECUTIVO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Ementa: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“ALTERA CARGOS NO ANEXO II DA LEI MUNICIPAL N.º 108, DE 1.º DE OUTUBRO DE 2002”.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Conclusão do posicionamento do(a) Relator(a):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widowControl w:val="0"/>
        <w:spacing w:after="160" w:line="259" w:lineRule="auto"/>
        <w:jc w:val="both"/>
        <w:rPr/>
      </w:pPr>
      <w:r w:rsidDel="00000000" w:rsidR="00000000" w:rsidRPr="00000000">
        <w:rPr>
          <w:rtl w:val="0"/>
        </w:rPr>
        <w:t xml:space="preserve">Pela tramitação regimental e aprovação da matéria. </w:t>
      </w:r>
    </w:p>
    <w:p w:rsidR="00000000" w:rsidDel="00000000" w:rsidP="00000000" w:rsidRDefault="00000000" w:rsidRPr="00000000" w14:paraId="0000000B">
      <w:pPr>
        <w:widowControl w:val="0"/>
        <w:spacing w:after="160" w:line="259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RELATO COM O HISTÓRICO PROCESSUAL DA MATÉRIA:</w:t>
      </w:r>
    </w:p>
    <w:p w:rsidR="00000000" w:rsidDel="00000000" w:rsidP="00000000" w:rsidRDefault="00000000" w:rsidRPr="00000000" w14:paraId="0000000C">
      <w:pPr>
        <w:widowControl w:val="0"/>
        <w:spacing w:after="240" w:before="240" w:line="259" w:lineRule="auto"/>
        <w:jc w:val="both"/>
        <w:rPr/>
      </w:pPr>
      <w:r w:rsidDel="00000000" w:rsidR="00000000" w:rsidRPr="00000000">
        <w:rPr>
          <w:rtl w:val="0"/>
        </w:rPr>
        <w:t xml:space="preserve">O Projeto de Lei encaminhado à apreciação da Comissão de Finanças e Orçamento que visa à criação de cargo em comissão, com inclusão no Anexo II da Lei Municipal nº 108, de 1º de outubro de 2002, que dispõe sobre o quadro de cargos da Secretaria Municipal de Obras e Serviços Públicos. A proposição estabelece a criação de 01 (uma) vaga para o cargo de Assessor de Obras - Zona Urbana, com classificação CC/FG 07. De acordo com a justificativa apresentada, a proposição tem por finalidade promover a adequação e equiparação da estrutura administrativa da Secretaria, considerando que atualmente a função exercida na zona urbana encontra-se classificada no padrão CC/FG 05, enquanto função de natureza semelhante, exercida no interior do Município, possui classificação CC/FG 07.Por fim, o Projeto de Lei dispõe que as despesas decorrentes de sua execução correrão por conta das dotações orçamentárias próprias, nos termos do art. 43 da Lei Federal nº 4.320/64.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b w:val="1"/>
          <w:bCs w:val="1"/>
          <w:u w:val="single"/>
          <w:rtl w:val="0"/>
        </w:rPr>
        <w:t xml:space="preserve">POSICIONAMENTO PESSOAL, COM OS FUNDAMENTOS DO VOTO: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jc w:val="both"/>
        <w:rPr/>
      </w:pPr>
      <w:r w:rsidDel="00000000" w:rsidR="00000000" w:rsidRPr="00000000">
        <w:rPr>
          <w:rtl w:val="0"/>
        </w:rPr>
        <w:t xml:space="preserve">Após análise do referido PL, o Relator manifesta-se pela tramitação regimental e aprovação da matéria, tendo em vista que não fora apontada nenhuma irregularidade no presente Projeto de Lei.</w:t>
      </w:r>
    </w:p>
    <w:p w:rsidR="00000000" w:rsidDel="00000000" w:rsidP="00000000" w:rsidRDefault="00000000" w:rsidRPr="00000000" w14:paraId="00000010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160" w:line="259" w:lineRule="auto"/>
        <w:jc w:val="right"/>
        <w:rPr/>
      </w:pPr>
      <w:r w:rsidDel="00000000" w:rsidR="00000000" w:rsidRPr="00000000">
        <w:rPr>
          <w:rtl w:val="0"/>
        </w:rPr>
        <w:t xml:space="preserve">SALA DAS COMISSÕES, 01/06/2026.</w:t>
      </w:r>
    </w:p>
    <w:p w:rsidR="00000000" w:rsidDel="00000000" w:rsidP="00000000" w:rsidRDefault="00000000" w:rsidRPr="00000000" w14:paraId="00000012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ind w:left="1416" w:firstLine="707.9999999999998"/>
        <w:rPr/>
      </w:pPr>
      <w:r w:rsidDel="00000000" w:rsidR="00000000" w:rsidRPr="00000000">
        <w:rPr>
          <w:rtl w:val="0"/>
        </w:rPr>
        <w:t xml:space="preserve"> ____________________________________________</w:t>
        <w:tab/>
      </w:r>
    </w:p>
    <w:p w:rsidR="00000000" w:rsidDel="00000000" w:rsidP="00000000" w:rsidRDefault="00000000" w:rsidRPr="00000000" w14:paraId="00000015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jc w:val="center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Assinatura do Relator(a)</w:t>
      </w:r>
    </w:p>
    <w:p w:rsidR="00000000" w:rsidDel="00000000" w:rsidP="00000000" w:rsidRDefault="00000000" w:rsidRPr="00000000" w14:paraId="00000017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VEREADORES INTEGRANTES DA COMISSÃO:</w:t>
      </w:r>
    </w:p>
    <w:p w:rsidR="00000000" w:rsidDel="00000000" w:rsidP="00000000" w:rsidRDefault="00000000" w:rsidRPr="00000000" w14:paraId="00000019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RELATOR(A): </w:t>
      </w:r>
    </w:p>
    <w:p w:rsidR="00000000" w:rsidDel="00000000" w:rsidP="00000000" w:rsidRDefault="00000000" w:rsidRPr="00000000" w14:paraId="0000001B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1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1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1">
      <w:pPr>
        <w:widowControl w:val="0"/>
        <w:spacing w:after="160"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after="160" w:line="252.00000000000003" w:lineRule="auto"/>
        <w:jc w:val="both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ACOMPANHA O VOTO DO(A) RELATOR(A), MAS COM RESTRIÇÕES:</w:t>
      </w:r>
    </w:p>
    <w:p w:rsidR="00000000" w:rsidDel="00000000" w:rsidP="00000000" w:rsidRDefault="00000000" w:rsidRPr="00000000" w14:paraId="00000023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5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7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29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after="160" w:line="252.00000000000003" w:lineRule="auto"/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DISCORDA DO VOTO DO(A) RELATOR (A):</w:t>
      </w:r>
    </w:p>
    <w:p w:rsidR="00000000" w:rsidDel="00000000" w:rsidP="00000000" w:rsidRDefault="00000000" w:rsidRPr="00000000" w14:paraId="0000002B">
      <w:pPr>
        <w:widowControl w:val="0"/>
        <w:spacing w:line="276" w:lineRule="auto"/>
        <w:rPr/>
      </w:pPr>
      <w:bookmarkStart w:colFirst="0" w:colLast="0" w:name="_heading=h.cmpae1uvvlv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JÚLIO CÉSAR PORCIÚNCULA LEMOS - PSDB:_____________________________________</w:t>
      </w:r>
    </w:p>
    <w:p w:rsidR="00000000" w:rsidDel="00000000" w:rsidP="00000000" w:rsidRDefault="00000000" w:rsidRPr="00000000" w14:paraId="0000002D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LIZIANE JARDIM - MDB:________________________________________________________</w:t>
      </w:r>
    </w:p>
    <w:p w:rsidR="00000000" w:rsidDel="00000000" w:rsidP="00000000" w:rsidRDefault="00000000" w:rsidRPr="00000000" w14:paraId="0000002F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276" w:lineRule="auto"/>
        <w:rPr/>
      </w:pPr>
      <w:r w:rsidDel="00000000" w:rsidR="00000000" w:rsidRPr="00000000">
        <w:rPr>
          <w:rtl w:val="0"/>
        </w:rPr>
        <w:t xml:space="preserve">RENATO SOUZA DA SILVA - MDB: _______________________________________________</w:t>
      </w:r>
    </w:p>
    <w:p w:rsidR="00000000" w:rsidDel="00000000" w:rsidP="00000000" w:rsidRDefault="00000000" w:rsidRPr="00000000" w14:paraId="0000003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1524"/>
          <w:tab w:val="left" w:leader="none" w:pos="1842"/>
          <w:tab w:val="left" w:leader="none" w:pos="1942"/>
          <w:tab w:val="center" w:leader="none" w:pos="5174"/>
        </w:tabs>
        <w:spacing w:line="276" w:lineRule="auto"/>
        <w:ind w:firstLine="851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097" w:left="1276" w:right="1133" w:header="708" w:footer="6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_______________________________________________________________________________</w:t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Rua 510, n° 149 – Centro – CEP: 96445-000 – Fone (53) 3246 – 1075</w:t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e-mail: camaraacegua@gmail.com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>
        <w:b w:val="1"/>
        <w:bCs w:val="1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-602</wp:posOffset>
          </wp:positionH>
          <wp:positionV relativeFrom="paragraph">
            <wp:posOffset>-602</wp:posOffset>
          </wp:positionV>
          <wp:extent cx="5753100" cy="876300"/>
          <wp:effectExtent b="0" l="0" r="0" t="0"/>
          <wp:wrapNone/>
          <wp:docPr descr="logo_acegua_color" id="1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-602</wp:posOffset>
          </wp:positionH>
          <wp:positionV relativeFrom="paragraph">
            <wp:posOffset>-602</wp:posOffset>
          </wp:positionV>
          <wp:extent cx="5753100" cy="876300"/>
          <wp:effectExtent b="0" l="0" r="0" t="0"/>
          <wp:wrapNone/>
          <wp:docPr descr="logo_acegua_color" id="2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-602</wp:posOffset>
          </wp:positionH>
          <wp:positionV relativeFrom="paragraph">
            <wp:posOffset>-602</wp:posOffset>
          </wp:positionV>
          <wp:extent cx="5753100" cy="876300"/>
          <wp:effectExtent b="0" l="0" r="0" t="0"/>
          <wp:wrapNone/>
          <wp:docPr descr="logo_acegua_color" id="3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-602</wp:posOffset>
          </wp:positionH>
          <wp:positionV relativeFrom="paragraph">
            <wp:posOffset>-602</wp:posOffset>
          </wp:positionV>
          <wp:extent cx="5753100" cy="876300"/>
          <wp:effectExtent b="0" l="0" r="0" t="0"/>
          <wp:wrapNone/>
          <wp:docPr descr="logo_acegua_color" id="4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8763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2170</wp:posOffset>
          </wp:positionH>
          <wp:positionV relativeFrom="paragraph">
            <wp:posOffset>3972</wp:posOffset>
          </wp:positionV>
          <wp:extent cx="5753100" cy="929733"/>
          <wp:effectExtent b="0" l="0" r="0" t="0"/>
          <wp:wrapNone/>
          <wp:docPr descr="logo_acegua_color" id="5" name="image1.jpg"/>
          <a:graphic>
            <a:graphicData uri="http://schemas.openxmlformats.org/drawingml/2006/picture">
              <pic:pic>
                <pic:nvPicPr>
                  <pic:cNvPr descr="logo_acegua_color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53100" cy="92973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4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ab/>
      <w:tab/>
    </w:r>
  </w:p>
  <w:p w:rsidR="00000000" w:rsidDel="00000000" w:rsidP="00000000" w:rsidRDefault="00000000" w:rsidRPr="00000000" w14:paraId="00000035">
    <w:pPr>
      <w:tabs>
        <w:tab w:val="left" w:leader="none" w:pos="1125"/>
        <w:tab w:val="right" w:leader="none" w:pos="8838"/>
      </w:tabs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CÂMARA MUNICIPAL DE VEREADORES DE ACEGUÁ</w:t>
    </w:r>
  </w:p>
  <w:p w:rsidR="00000000" w:rsidDel="00000000" w:rsidP="00000000" w:rsidRDefault="00000000" w:rsidRPr="00000000" w14:paraId="00000036">
    <w:pPr>
      <w:ind w:left="142" w:firstLine="0"/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              Estado do Rio Grande do Sul</w:t>
    </w:r>
  </w:p>
  <w:p w:rsidR="00000000" w:rsidDel="00000000" w:rsidP="00000000" w:rsidRDefault="00000000" w:rsidRPr="00000000" w14:paraId="00000037">
    <w:pPr>
      <w:rPr>
        <w:b w:val="1"/>
        <w:bCs w:val="1"/>
      </w:rPr>
    </w:pPr>
    <w:r w:rsidDel="00000000" w:rsidR="00000000" w:rsidRPr="00000000">
      <w:rPr>
        <w:b w:val="1"/>
        <w:bCs w:val="1"/>
        <w:rtl w:val="0"/>
      </w:rPr>
      <w:t xml:space="preserve">                                                 </w:t>
    </w:r>
  </w:p>
  <w:p w:rsidR="00000000" w:rsidDel="00000000" w:rsidP="00000000" w:rsidRDefault="00000000" w:rsidRPr="00000000" w14:paraId="00000038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vrcBiRy0s342XwPKpnQMvs9CmQ==">CgMxLjAyDmgudTByOXBkb2tmeDcxMg5oLmNtcGFlMXV2dmx2YjgAciExUEd2TmVVVWdXUWgxTlV6dkFFcnlMTmZRN0VFZ3RKVXQ=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