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062D" w14:textId="77777777" w:rsidR="00BE0EE5" w:rsidRDefault="00BE0EE5" w:rsidP="00A40772">
      <w:pPr>
        <w:pStyle w:val="Ttulo2"/>
        <w:jc w:val="left"/>
      </w:pPr>
    </w:p>
    <w:p w14:paraId="3DA30E94" w14:textId="77777777" w:rsidR="00396480" w:rsidRDefault="00396480" w:rsidP="00090734">
      <w:pPr>
        <w:pStyle w:val="Ttulo2"/>
        <w:rPr>
          <w:sz w:val="28"/>
          <w:szCs w:val="28"/>
          <w:u w:val="single"/>
        </w:rPr>
      </w:pPr>
    </w:p>
    <w:p w14:paraId="3EECC49E" w14:textId="5B0082B4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735C8D38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>.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661D91">
        <w:rPr>
          <w:b/>
          <w:bCs/>
        </w:rPr>
        <w:t>9</w:t>
      </w:r>
      <w:r w:rsidR="00416790">
        <w:rPr>
          <w:b/>
          <w:bCs/>
        </w:rPr>
        <w:t>4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002EB10" w14:textId="77777777" w:rsidR="00396480" w:rsidRPr="00416790" w:rsidRDefault="00396480" w:rsidP="004B581E">
      <w:pPr>
        <w:rPr>
          <w:b/>
          <w:bCs/>
          <w:sz w:val="22"/>
          <w:szCs w:val="22"/>
        </w:rPr>
      </w:pPr>
    </w:p>
    <w:p w14:paraId="19137BFE" w14:textId="6A223A04" w:rsidR="00416790" w:rsidRPr="00416790" w:rsidRDefault="004B581E" w:rsidP="00416790">
      <w:pPr>
        <w:ind w:left="-142" w:right="-142" w:firstLine="850"/>
        <w:jc w:val="both"/>
        <w:rPr>
          <w:color w:val="FF0000"/>
          <w:sz w:val="22"/>
          <w:szCs w:val="22"/>
        </w:rPr>
      </w:pPr>
      <w:r w:rsidRPr="00416790">
        <w:rPr>
          <w:sz w:val="22"/>
          <w:szCs w:val="22"/>
        </w:rPr>
        <w:t xml:space="preserve">         </w:t>
      </w:r>
      <w:r w:rsidR="00B30040" w:rsidRPr="00416790">
        <w:rPr>
          <w:sz w:val="22"/>
          <w:szCs w:val="22"/>
        </w:rPr>
        <w:t xml:space="preserve">A Câmara Municipal de Vereadores de Aceguá, Estado do Rio Grande do Sul, reunida em Sessão </w:t>
      </w:r>
      <w:r w:rsidR="00661D91" w:rsidRPr="00416790">
        <w:rPr>
          <w:sz w:val="22"/>
          <w:szCs w:val="22"/>
        </w:rPr>
        <w:t>Extrao</w:t>
      </w:r>
      <w:r w:rsidR="00704835" w:rsidRPr="00416790">
        <w:rPr>
          <w:sz w:val="22"/>
          <w:szCs w:val="22"/>
        </w:rPr>
        <w:t>rdinária</w:t>
      </w:r>
      <w:r w:rsidR="008958DD" w:rsidRPr="00416790">
        <w:rPr>
          <w:sz w:val="22"/>
          <w:szCs w:val="22"/>
        </w:rPr>
        <w:t>, realizada em</w:t>
      </w:r>
      <w:r w:rsidR="00B24E47" w:rsidRPr="00416790">
        <w:rPr>
          <w:sz w:val="22"/>
          <w:szCs w:val="22"/>
        </w:rPr>
        <w:t xml:space="preserve"> </w:t>
      </w:r>
      <w:r w:rsidR="001F4B00">
        <w:rPr>
          <w:sz w:val="22"/>
          <w:szCs w:val="22"/>
        </w:rPr>
        <w:t>22</w:t>
      </w:r>
      <w:r w:rsidR="00986902" w:rsidRPr="00416790">
        <w:rPr>
          <w:sz w:val="22"/>
          <w:szCs w:val="22"/>
        </w:rPr>
        <w:t xml:space="preserve"> </w:t>
      </w:r>
      <w:r w:rsidR="00A34F12" w:rsidRPr="00416790">
        <w:rPr>
          <w:sz w:val="22"/>
          <w:szCs w:val="22"/>
        </w:rPr>
        <w:t xml:space="preserve">de </w:t>
      </w:r>
      <w:r w:rsidR="00661D91" w:rsidRPr="00416790">
        <w:rPr>
          <w:sz w:val="22"/>
          <w:szCs w:val="22"/>
        </w:rPr>
        <w:t>dezem</w:t>
      </w:r>
      <w:r w:rsidR="00A94501" w:rsidRPr="00416790">
        <w:rPr>
          <w:sz w:val="22"/>
          <w:szCs w:val="22"/>
        </w:rPr>
        <w:t xml:space="preserve">bro </w:t>
      </w:r>
      <w:r w:rsidR="00C0318F" w:rsidRPr="00416790">
        <w:rPr>
          <w:sz w:val="22"/>
          <w:szCs w:val="22"/>
        </w:rPr>
        <w:t>de 20</w:t>
      </w:r>
      <w:r w:rsidR="000C0A46" w:rsidRPr="00416790">
        <w:rPr>
          <w:sz w:val="22"/>
          <w:szCs w:val="22"/>
        </w:rPr>
        <w:t>2</w:t>
      </w:r>
      <w:r w:rsidR="00704835" w:rsidRPr="00416790">
        <w:rPr>
          <w:sz w:val="22"/>
          <w:szCs w:val="22"/>
        </w:rPr>
        <w:t>5</w:t>
      </w:r>
      <w:r w:rsidR="008D3E0F" w:rsidRPr="00416790">
        <w:rPr>
          <w:sz w:val="22"/>
          <w:szCs w:val="22"/>
        </w:rPr>
        <w:t xml:space="preserve"> </w:t>
      </w:r>
      <w:r w:rsidR="00B30040" w:rsidRPr="00416790">
        <w:rPr>
          <w:sz w:val="22"/>
          <w:szCs w:val="22"/>
        </w:rPr>
        <w:t>aprovou</w:t>
      </w:r>
      <w:r w:rsidR="001B16F7" w:rsidRPr="00416790">
        <w:rPr>
          <w:sz w:val="22"/>
          <w:szCs w:val="22"/>
        </w:rPr>
        <w:t>,</w:t>
      </w:r>
      <w:r w:rsidR="008958DD" w:rsidRPr="00416790">
        <w:rPr>
          <w:sz w:val="22"/>
          <w:szCs w:val="22"/>
        </w:rPr>
        <w:t xml:space="preserve"> de autoria d</w:t>
      </w:r>
      <w:r w:rsidR="00E94178" w:rsidRPr="00416790">
        <w:rPr>
          <w:sz w:val="22"/>
          <w:szCs w:val="22"/>
        </w:rPr>
        <w:t xml:space="preserve">o Poder </w:t>
      </w:r>
      <w:r w:rsidR="00AF5098" w:rsidRPr="00416790">
        <w:rPr>
          <w:sz w:val="22"/>
          <w:szCs w:val="22"/>
        </w:rPr>
        <w:t xml:space="preserve">Executivo </w:t>
      </w:r>
      <w:r w:rsidR="00A76E6E" w:rsidRPr="00416790">
        <w:rPr>
          <w:sz w:val="22"/>
          <w:szCs w:val="22"/>
        </w:rPr>
        <w:t xml:space="preserve">         </w:t>
      </w:r>
      <w:r w:rsidR="00330066" w:rsidRPr="00416790">
        <w:rPr>
          <w:sz w:val="22"/>
          <w:szCs w:val="22"/>
        </w:rPr>
        <w:t xml:space="preserve">                  </w:t>
      </w:r>
      <w:r w:rsidR="00F87496" w:rsidRPr="00416790">
        <w:rPr>
          <w:sz w:val="22"/>
          <w:szCs w:val="22"/>
        </w:rPr>
        <w:t xml:space="preserve">                </w:t>
      </w:r>
      <w:r w:rsidR="00B30040" w:rsidRPr="00416790">
        <w:rPr>
          <w:sz w:val="22"/>
          <w:szCs w:val="22"/>
        </w:rPr>
        <w:t>o seguinte:</w:t>
      </w:r>
      <w:r w:rsidR="00891AB8" w:rsidRPr="00416790">
        <w:rPr>
          <w:color w:val="FF0000"/>
          <w:sz w:val="22"/>
          <w:szCs w:val="22"/>
        </w:rPr>
        <w:t xml:space="preserve">                  </w:t>
      </w:r>
      <w:r w:rsidR="00503997" w:rsidRPr="00416790">
        <w:rPr>
          <w:sz w:val="22"/>
          <w:szCs w:val="22"/>
        </w:rPr>
        <w:t xml:space="preserve">                                                                </w:t>
      </w:r>
      <w:r w:rsidR="00084DD1" w:rsidRPr="00416790">
        <w:rPr>
          <w:sz w:val="22"/>
          <w:szCs w:val="22"/>
        </w:rPr>
        <w:t xml:space="preserve">                                                                                  </w:t>
      </w:r>
      <w:r w:rsidR="00DE3A29" w:rsidRPr="00416790">
        <w:rPr>
          <w:sz w:val="22"/>
          <w:szCs w:val="22"/>
        </w:rPr>
        <w:t xml:space="preserve">                 </w:t>
      </w:r>
      <w:r w:rsidR="00640C17" w:rsidRPr="00416790">
        <w:rPr>
          <w:sz w:val="22"/>
          <w:szCs w:val="22"/>
        </w:rPr>
        <w:t xml:space="preserve">     </w:t>
      </w:r>
    </w:p>
    <w:p w14:paraId="044D4328" w14:textId="767C0F44" w:rsidR="00416790" w:rsidRPr="00416790" w:rsidRDefault="00416790" w:rsidP="00416790">
      <w:pPr>
        <w:pStyle w:val="Ttulodetabela"/>
        <w:suppressLineNumbers w:val="0"/>
        <w:ind w:left="4111" w:hanging="5245"/>
        <w:rPr>
          <w:sz w:val="22"/>
          <w:szCs w:val="22"/>
        </w:rPr>
      </w:pPr>
      <w:r w:rsidRPr="00416790">
        <w:rPr>
          <w:sz w:val="22"/>
          <w:szCs w:val="22"/>
        </w:rPr>
        <w:t xml:space="preserve">    PROJETO DE LEI N.º 094/2025</w:t>
      </w:r>
    </w:p>
    <w:p w14:paraId="2316044A" w14:textId="77777777" w:rsidR="00416790" w:rsidRPr="00416790" w:rsidRDefault="00416790" w:rsidP="00416790">
      <w:pPr>
        <w:pStyle w:val="Ttulodetabela"/>
        <w:suppressLineNumbers w:val="0"/>
        <w:ind w:left="4111" w:hanging="5245"/>
        <w:jc w:val="both"/>
        <w:rPr>
          <w:sz w:val="22"/>
          <w:szCs w:val="22"/>
        </w:rPr>
      </w:pPr>
    </w:p>
    <w:p w14:paraId="1EAF4B8C" w14:textId="44B8C3FA" w:rsidR="00416790" w:rsidRPr="00416790" w:rsidRDefault="00416790" w:rsidP="00416790">
      <w:pPr>
        <w:pStyle w:val="Ttulodetabela"/>
        <w:suppressLineNumbers w:val="0"/>
        <w:ind w:left="4111" w:hanging="151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Altera Art. 7.º Inciso I e Art. 8.º da Lei Municipal</w:t>
      </w:r>
      <w:r>
        <w:rPr>
          <w:sz w:val="22"/>
          <w:szCs w:val="22"/>
        </w:rPr>
        <w:t xml:space="preserve">                             </w:t>
      </w:r>
      <w:r w:rsidRPr="00416790">
        <w:rPr>
          <w:sz w:val="22"/>
          <w:szCs w:val="22"/>
        </w:rPr>
        <w:t xml:space="preserve"> n.º 2.123/2024.</w:t>
      </w:r>
    </w:p>
    <w:p w14:paraId="45F20A55" w14:textId="77777777" w:rsidR="00416790" w:rsidRPr="00416790" w:rsidRDefault="00416790" w:rsidP="00416790">
      <w:pPr>
        <w:pStyle w:val="Ttulodetabela"/>
        <w:suppressLineNumbers w:val="0"/>
        <w:ind w:left="4111" w:hanging="151"/>
        <w:jc w:val="left"/>
        <w:rPr>
          <w:sz w:val="22"/>
          <w:szCs w:val="22"/>
        </w:rPr>
      </w:pPr>
    </w:p>
    <w:p w14:paraId="529C7715" w14:textId="51BFBD9B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  <w:r w:rsidRPr="00416790">
        <w:rPr>
          <w:rFonts w:eastAsia="Lucida Sans Unicode"/>
          <w:b/>
          <w:bCs/>
          <w:kern w:val="2"/>
          <w:sz w:val="22"/>
          <w:szCs w:val="22"/>
        </w:rPr>
        <w:t xml:space="preserve">                  </w:t>
      </w:r>
      <w:r w:rsidRPr="00416790">
        <w:rPr>
          <w:b/>
          <w:bCs/>
          <w:sz w:val="22"/>
          <w:szCs w:val="22"/>
        </w:rPr>
        <w:t>Art. 1.º</w:t>
      </w:r>
      <w:r w:rsidRPr="00416790">
        <w:rPr>
          <w:sz w:val="22"/>
          <w:szCs w:val="22"/>
        </w:rPr>
        <w:t xml:space="preserve"> Altera parcialmente a Lei Municipal n.º 2.123/2024, no seu art. 7.º Inciso I e dá nova redação ao Art. 8.º e cria os incisos IV, V e VI.</w:t>
      </w:r>
    </w:p>
    <w:p w14:paraId="13F7E3F2" w14:textId="77777777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</w:p>
    <w:p w14:paraId="4D324AB9" w14:textId="1D698B14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“</w:t>
      </w:r>
      <w:r w:rsidRPr="00416790">
        <w:rPr>
          <w:b/>
          <w:sz w:val="22"/>
          <w:szCs w:val="22"/>
        </w:rPr>
        <w:t xml:space="preserve">Art. 7.º </w:t>
      </w:r>
      <w:r w:rsidRPr="00416790">
        <w:rPr>
          <w:sz w:val="22"/>
          <w:szCs w:val="22"/>
        </w:rPr>
        <w:t>Ficam autorizados:</w:t>
      </w:r>
    </w:p>
    <w:p w14:paraId="7C3A3FB5" w14:textId="77777777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I – O Poder Executivo, mediante Decreto, a abertura de Créditos Suplementares até o limite de 20% da sua despesa total fixada, compreendendo as operações </w:t>
      </w:r>
      <w:proofErr w:type="spellStart"/>
      <w:r w:rsidRPr="00416790">
        <w:rPr>
          <w:sz w:val="22"/>
          <w:szCs w:val="22"/>
        </w:rPr>
        <w:t>intraorçamentárias</w:t>
      </w:r>
      <w:proofErr w:type="spellEnd"/>
      <w:r w:rsidRPr="00416790">
        <w:rPr>
          <w:sz w:val="22"/>
          <w:szCs w:val="22"/>
        </w:rPr>
        <w:t>, com a finalidade de suprir insuficiência de dotações orçamentárias, mediante a utilização de recursos provenientes de:</w:t>
      </w:r>
    </w:p>
    <w:p w14:paraId="361EBCAA" w14:textId="5FCF496F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...</w:t>
      </w:r>
    </w:p>
    <w:p w14:paraId="28BB7893" w14:textId="77777777" w:rsidR="00416790" w:rsidRPr="00416790" w:rsidRDefault="00416790" w:rsidP="00416790">
      <w:pPr>
        <w:snapToGrid w:val="0"/>
        <w:spacing w:before="57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</w:t>
      </w:r>
      <w:r w:rsidRPr="00416790">
        <w:rPr>
          <w:b/>
          <w:sz w:val="22"/>
          <w:szCs w:val="22"/>
        </w:rPr>
        <w:t xml:space="preserve">Art. 8.º </w:t>
      </w:r>
      <w:r w:rsidRPr="00416790">
        <w:rPr>
          <w:sz w:val="22"/>
          <w:szCs w:val="22"/>
        </w:rPr>
        <w:t>Além dos créditos suplementares autorizados no inciso I do artigo 7.º, e sem prejuízo do limite estabelecido nele, fica o Poder Executivo, também, autorizado a abrir créditos suplementares destinados a atender: NR</w:t>
      </w:r>
    </w:p>
    <w:p w14:paraId="3B0D6529" w14:textId="562F0D4E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I – </w:t>
      </w:r>
      <w:proofErr w:type="gramStart"/>
      <w:r w:rsidRPr="00416790">
        <w:rPr>
          <w:sz w:val="22"/>
          <w:szCs w:val="22"/>
        </w:rPr>
        <w:t>dotações</w:t>
      </w:r>
      <w:proofErr w:type="gramEnd"/>
      <w:r w:rsidRPr="00416790">
        <w:rPr>
          <w:sz w:val="22"/>
          <w:szCs w:val="22"/>
        </w:rPr>
        <w:t xml:space="preserve"> do Grupo de Natureza da Despesa 1 – Pessoal e Encargos Sociais, mediante a utilização de recursos oriundos de anulação de despesas </w:t>
      </w:r>
      <w:r w:rsidR="001F4B00" w:rsidRPr="00416790">
        <w:rPr>
          <w:sz w:val="22"/>
          <w:szCs w:val="22"/>
        </w:rPr>
        <w:t>consignadas ao</w:t>
      </w:r>
      <w:r w:rsidRPr="00416790">
        <w:rPr>
          <w:sz w:val="22"/>
          <w:szCs w:val="22"/>
        </w:rPr>
        <w:t xml:space="preserve"> mesmo grupo;</w:t>
      </w:r>
    </w:p>
    <w:p w14:paraId="0BEEB3DC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5F76A9DB" w14:textId="77777777" w:rsid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II – </w:t>
      </w:r>
      <w:proofErr w:type="gramStart"/>
      <w:r w:rsidRPr="00416790">
        <w:rPr>
          <w:sz w:val="22"/>
          <w:szCs w:val="22"/>
        </w:rPr>
        <w:t>despesas</w:t>
      </w:r>
      <w:proofErr w:type="gramEnd"/>
      <w:r w:rsidRPr="00416790">
        <w:rPr>
          <w:sz w:val="22"/>
          <w:szCs w:val="22"/>
        </w:rPr>
        <w:t xml:space="preserve"> decorrentes de sentenças judiciais, amortização, juros e encargos da dívida;</w:t>
      </w:r>
    </w:p>
    <w:p w14:paraId="5F3CCAD1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665F1378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III – despesas financiadas com recursos provenientes de operações de crédito, alienação de bens e transferências voluntárias da União e do Estado;</w:t>
      </w:r>
    </w:p>
    <w:p w14:paraId="687AC56C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48F4B07A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 IV – </w:t>
      </w:r>
      <w:proofErr w:type="gramStart"/>
      <w:r w:rsidRPr="00416790">
        <w:rPr>
          <w:sz w:val="22"/>
          <w:szCs w:val="22"/>
        </w:rPr>
        <w:t>incorporação</w:t>
      </w:r>
      <w:proofErr w:type="gramEnd"/>
      <w:r w:rsidRPr="00416790">
        <w:rPr>
          <w:sz w:val="22"/>
          <w:szCs w:val="22"/>
        </w:rPr>
        <w:t xml:space="preserve"> de superávit e/ou saldo financeiro disponível do exercício anterior, efetivamente apurados em balanço;</w:t>
      </w:r>
    </w:p>
    <w:p w14:paraId="6E2315E7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530C3A19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 V – </w:t>
      </w:r>
      <w:proofErr w:type="gramStart"/>
      <w:r w:rsidRPr="00416790">
        <w:rPr>
          <w:sz w:val="22"/>
          <w:szCs w:val="22"/>
        </w:rPr>
        <w:t>excesso</w:t>
      </w:r>
      <w:proofErr w:type="gramEnd"/>
      <w:r w:rsidRPr="00416790">
        <w:rPr>
          <w:sz w:val="22"/>
          <w:szCs w:val="22"/>
        </w:rPr>
        <w:t xml:space="preserve"> de arrecadação;</w:t>
      </w:r>
    </w:p>
    <w:p w14:paraId="171DC29A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6BBF4889" w14:textId="1F360086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 VI </w:t>
      </w:r>
      <w:proofErr w:type="gramStart"/>
      <w:r w:rsidRPr="00416790">
        <w:rPr>
          <w:sz w:val="22"/>
          <w:szCs w:val="22"/>
        </w:rPr>
        <w:t>–  transferências</w:t>
      </w:r>
      <w:proofErr w:type="gramEnd"/>
      <w:r w:rsidRPr="00416790">
        <w:rPr>
          <w:sz w:val="22"/>
          <w:szCs w:val="22"/>
        </w:rPr>
        <w:t xml:space="preserve"> especiais da União;</w:t>
      </w:r>
    </w:p>
    <w:p w14:paraId="244EB19F" w14:textId="77777777" w:rsidR="00416790" w:rsidRPr="00416790" w:rsidRDefault="00416790" w:rsidP="00416790">
      <w:pPr>
        <w:snapToGrid w:val="0"/>
        <w:jc w:val="both"/>
        <w:rPr>
          <w:sz w:val="22"/>
          <w:szCs w:val="22"/>
        </w:rPr>
      </w:pPr>
    </w:p>
    <w:p w14:paraId="088AFB90" w14:textId="6DCC4EB3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sz w:val="22"/>
          <w:szCs w:val="22"/>
        </w:rPr>
        <w:t xml:space="preserve">                     VII – Reserva de Contingência. </w:t>
      </w:r>
    </w:p>
    <w:p w14:paraId="20F06811" w14:textId="77777777" w:rsidR="00416790" w:rsidRPr="00416790" w:rsidRDefault="00416790" w:rsidP="00416790">
      <w:pPr>
        <w:snapToGrid w:val="0"/>
        <w:jc w:val="both"/>
        <w:rPr>
          <w:b/>
          <w:sz w:val="22"/>
          <w:szCs w:val="22"/>
        </w:rPr>
      </w:pPr>
    </w:p>
    <w:p w14:paraId="561DFA4D" w14:textId="7500024D" w:rsidR="00416790" w:rsidRPr="00416790" w:rsidRDefault="00416790" w:rsidP="00416790">
      <w:pPr>
        <w:snapToGrid w:val="0"/>
        <w:jc w:val="both"/>
        <w:rPr>
          <w:sz w:val="22"/>
          <w:szCs w:val="22"/>
        </w:rPr>
      </w:pPr>
      <w:r w:rsidRPr="00416790">
        <w:rPr>
          <w:b/>
          <w:sz w:val="22"/>
          <w:szCs w:val="22"/>
        </w:rPr>
        <w:t xml:space="preserve">                     Art. 2.º   </w:t>
      </w:r>
      <w:r w:rsidRPr="00416790">
        <w:rPr>
          <w:sz w:val="22"/>
          <w:szCs w:val="22"/>
        </w:rPr>
        <w:t>Esta Lei entra em vigor na data de sua publicação.</w:t>
      </w:r>
    </w:p>
    <w:p w14:paraId="665A1326" w14:textId="79883A8F" w:rsidR="00FE44BF" w:rsidRPr="00416790" w:rsidRDefault="00FE44BF" w:rsidP="00416790">
      <w:pPr>
        <w:jc w:val="both"/>
        <w:rPr>
          <w:sz w:val="22"/>
          <w:szCs w:val="22"/>
        </w:rPr>
      </w:pPr>
    </w:p>
    <w:p w14:paraId="3F9F737A" w14:textId="097F065C" w:rsidR="00416790" w:rsidRPr="00416790" w:rsidRDefault="001B16F7" w:rsidP="00416790">
      <w:pPr>
        <w:jc w:val="right"/>
        <w:rPr>
          <w:bCs/>
          <w:sz w:val="22"/>
          <w:szCs w:val="22"/>
        </w:rPr>
      </w:pPr>
      <w:r w:rsidRPr="00416790">
        <w:rPr>
          <w:b/>
          <w:bCs/>
          <w:sz w:val="22"/>
          <w:szCs w:val="22"/>
        </w:rPr>
        <w:t xml:space="preserve">SALA DAS SESSÕES, </w:t>
      </w:r>
      <w:r w:rsidR="00B30040" w:rsidRPr="00416790">
        <w:rPr>
          <w:bCs/>
          <w:sz w:val="22"/>
          <w:szCs w:val="22"/>
        </w:rPr>
        <w:t>em</w:t>
      </w:r>
      <w:r w:rsidR="0070235D" w:rsidRPr="00416790">
        <w:rPr>
          <w:bCs/>
          <w:sz w:val="22"/>
          <w:szCs w:val="22"/>
        </w:rPr>
        <w:t xml:space="preserve"> </w:t>
      </w:r>
      <w:r w:rsidR="001F4B00">
        <w:rPr>
          <w:bCs/>
          <w:sz w:val="22"/>
          <w:szCs w:val="22"/>
        </w:rPr>
        <w:t>22</w:t>
      </w:r>
      <w:r w:rsidR="0004752F" w:rsidRPr="00416790">
        <w:rPr>
          <w:bCs/>
          <w:sz w:val="22"/>
          <w:szCs w:val="22"/>
        </w:rPr>
        <w:t xml:space="preserve"> </w:t>
      </w:r>
      <w:r w:rsidR="0070235D" w:rsidRPr="00416790">
        <w:rPr>
          <w:bCs/>
          <w:sz w:val="22"/>
          <w:szCs w:val="22"/>
        </w:rPr>
        <w:t>de</w:t>
      </w:r>
      <w:r w:rsidR="0004752F" w:rsidRPr="00416790">
        <w:rPr>
          <w:bCs/>
          <w:sz w:val="22"/>
          <w:szCs w:val="22"/>
        </w:rPr>
        <w:t xml:space="preserve"> </w:t>
      </w:r>
      <w:r w:rsidR="00FE44BF" w:rsidRPr="00416790">
        <w:rPr>
          <w:bCs/>
          <w:sz w:val="22"/>
          <w:szCs w:val="22"/>
        </w:rPr>
        <w:t>dezembro</w:t>
      </w:r>
      <w:r w:rsidR="00DC4674" w:rsidRPr="00416790">
        <w:rPr>
          <w:bCs/>
          <w:sz w:val="22"/>
          <w:szCs w:val="22"/>
        </w:rPr>
        <w:t xml:space="preserve"> </w:t>
      </w:r>
      <w:r w:rsidR="0070235D" w:rsidRPr="00416790">
        <w:rPr>
          <w:bCs/>
          <w:sz w:val="22"/>
          <w:szCs w:val="22"/>
        </w:rPr>
        <w:t>de 202</w:t>
      </w:r>
      <w:r w:rsidR="001C607B" w:rsidRPr="00416790">
        <w:rPr>
          <w:bCs/>
          <w:sz w:val="22"/>
          <w:szCs w:val="22"/>
        </w:rPr>
        <w:t>5</w:t>
      </w:r>
      <w:r w:rsidR="00C84011" w:rsidRPr="00416790">
        <w:rPr>
          <w:bCs/>
          <w:sz w:val="22"/>
          <w:szCs w:val="22"/>
        </w:rPr>
        <w:t>.</w:t>
      </w:r>
    </w:p>
    <w:p w14:paraId="747B164D" w14:textId="33723672" w:rsidR="00773AC2" w:rsidRPr="00416790" w:rsidRDefault="001B16F7" w:rsidP="00416790">
      <w:pPr>
        <w:ind w:left="-142" w:firstLine="142"/>
        <w:rPr>
          <w:b/>
          <w:sz w:val="22"/>
          <w:szCs w:val="22"/>
          <w:u w:val="single"/>
        </w:rPr>
      </w:pPr>
      <w:r w:rsidRPr="00416790">
        <w:rPr>
          <w:b/>
          <w:sz w:val="22"/>
          <w:szCs w:val="22"/>
          <w:u w:val="single"/>
        </w:rPr>
        <w:t>VEREADORES INTEGRANTES DA COMISSÃO:</w:t>
      </w:r>
    </w:p>
    <w:p w14:paraId="162F067F" w14:textId="77777777" w:rsidR="002730DB" w:rsidRPr="00416790" w:rsidRDefault="002730DB" w:rsidP="00416790">
      <w:pPr>
        <w:rPr>
          <w:b/>
          <w:sz w:val="22"/>
          <w:szCs w:val="22"/>
          <w:u w:val="single"/>
        </w:rPr>
      </w:pPr>
    </w:p>
    <w:p w14:paraId="314AECFB" w14:textId="5D6A6727" w:rsidR="001B16F7" w:rsidRPr="00416790" w:rsidRDefault="00182385" w:rsidP="00416790">
      <w:pPr>
        <w:ind w:left="-142" w:right="-660" w:hanging="142"/>
        <w:rPr>
          <w:sz w:val="22"/>
          <w:szCs w:val="22"/>
        </w:rPr>
      </w:pPr>
      <w:r w:rsidRPr="00416790">
        <w:rPr>
          <w:sz w:val="22"/>
          <w:szCs w:val="22"/>
        </w:rPr>
        <w:t xml:space="preserve">  </w:t>
      </w:r>
      <w:r w:rsidR="00720246" w:rsidRPr="00416790">
        <w:rPr>
          <w:sz w:val="22"/>
          <w:szCs w:val="22"/>
        </w:rPr>
        <w:t xml:space="preserve"> </w:t>
      </w:r>
      <w:r w:rsidR="00A1768F" w:rsidRPr="00416790">
        <w:rPr>
          <w:sz w:val="22"/>
          <w:szCs w:val="22"/>
        </w:rPr>
        <w:t xml:space="preserve">  </w:t>
      </w:r>
      <w:r w:rsidR="00A40772" w:rsidRPr="00416790">
        <w:rPr>
          <w:sz w:val="22"/>
          <w:szCs w:val="22"/>
        </w:rPr>
        <w:t>ANDERSON BARCELOS CORRÊA</w:t>
      </w:r>
      <w:r w:rsidR="004C3834" w:rsidRPr="00416790">
        <w:rPr>
          <w:sz w:val="22"/>
          <w:szCs w:val="22"/>
        </w:rPr>
        <w:t xml:space="preserve"> – PSD</w:t>
      </w:r>
      <w:r w:rsidR="00A40772" w:rsidRPr="00416790">
        <w:rPr>
          <w:sz w:val="22"/>
          <w:szCs w:val="22"/>
        </w:rPr>
        <w:t>B</w:t>
      </w:r>
      <w:r w:rsidR="004C3834" w:rsidRPr="00416790">
        <w:rPr>
          <w:sz w:val="22"/>
          <w:szCs w:val="22"/>
        </w:rPr>
        <w:t xml:space="preserve"> </w:t>
      </w:r>
      <w:r w:rsidR="00090734" w:rsidRPr="00416790">
        <w:rPr>
          <w:sz w:val="22"/>
          <w:szCs w:val="22"/>
        </w:rPr>
        <w:t>–</w:t>
      </w:r>
      <w:r w:rsidR="001B16F7" w:rsidRPr="00416790">
        <w:rPr>
          <w:sz w:val="22"/>
          <w:szCs w:val="22"/>
        </w:rPr>
        <w:t xml:space="preserve"> PRESIDENTE</w:t>
      </w:r>
      <w:r w:rsidR="00090734" w:rsidRPr="00416790">
        <w:rPr>
          <w:sz w:val="22"/>
          <w:szCs w:val="22"/>
        </w:rPr>
        <w:t>:</w:t>
      </w:r>
      <w:r w:rsidR="001B16F7" w:rsidRPr="00416790">
        <w:rPr>
          <w:sz w:val="22"/>
          <w:szCs w:val="22"/>
        </w:rPr>
        <w:t>____________</w:t>
      </w:r>
      <w:r w:rsidR="00090734" w:rsidRPr="00416790">
        <w:rPr>
          <w:sz w:val="22"/>
          <w:szCs w:val="22"/>
        </w:rPr>
        <w:t>_____</w:t>
      </w:r>
      <w:r w:rsidR="004B581E" w:rsidRPr="00416790">
        <w:rPr>
          <w:sz w:val="22"/>
          <w:szCs w:val="22"/>
        </w:rPr>
        <w:t>_______</w:t>
      </w:r>
      <w:r w:rsidR="00A1768F" w:rsidRPr="00416790">
        <w:rPr>
          <w:sz w:val="22"/>
          <w:szCs w:val="22"/>
        </w:rPr>
        <w:t>_____</w:t>
      </w:r>
      <w:r w:rsidR="00090734" w:rsidRPr="00416790">
        <w:rPr>
          <w:sz w:val="22"/>
          <w:szCs w:val="22"/>
        </w:rPr>
        <w:t>_</w:t>
      </w:r>
      <w:r w:rsidR="001B16F7" w:rsidRPr="00416790">
        <w:rPr>
          <w:sz w:val="22"/>
          <w:szCs w:val="22"/>
        </w:rPr>
        <w:t>___</w:t>
      </w:r>
    </w:p>
    <w:p w14:paraId="22722444" w14:textId="77777777" w:rsidR="001B16F7" w:rsidRPr="00416790" w:rsidRDefault="001B16F7" w:rsidP="00416790">
      <w:pPr>
        <w:rPr>
          <w:sz w:val="22"/>
          <w:szCs w:val="22"/>
        </w:rPr>
      </w:pPr>
    </w:p>
    <w:p w14:paraId="0FE5F855" w14:textId="75051737" w:rsidR="001B16F7" w:rsidRPr="00416790" w:rsidRDefault="00A1768F" w:rsidP="00416790">
      <w:pPr>
        <w:ind w:right="-1085"/>
        <w:rPr>
          <w:sz w:val="22"/>
          <w:szCs w:val="22"/>
        </w:rPr>
      </w:pPr>
      <w:r w:rsidRPr="00416790">
        <w:rPr>
          <w:sz w:val="22"/>
          <w:szCs w:val="22"/>
        </w:rPr>
        <w:t>ADRIANA MACHADO TEIXEIRA</w:t>
      </w:r>
      <w:r w:rsidR="00A40772" w:rsidRPr="00416790">
        <w:rPr>
          <w:sz w:val="22"/>
          <w:szCs w:val="22"/>
        </w:rPr>
        <w:t xml:space="preserve"> –PSD</w:t>
      </w:r>
      <w:r w:rsidRPr="00416790">
        <w:rPr>
          <w:sz w:val="22"/>
          <w:szCs w:val="22"/>
        </w:rPr>
        <w:t>B</w:t>
      </w:r>
      <w:r w:rsidR="00A40772" w:rsidRPr="00416790">
        <w:rPr>
          <w:sz w:val="22"/>
          <w:szCs w:val="22"/>
        </w:rPr>
        <w:t xml:space="preserve"> </w:t>
      </w:r>
      <w:r w:rsidR="00090734" w:rsidRPr="00416790">
        <w:rPr>
          <w:sz w:val="22"/>
          <w:szCs w:val="22"/>
        </w:rPr>
        <w:t>- VICE</w:t>
      </w:r>
      <w:r w:rsidR="001B16F7" w:rsidRPr="00416790">
        <w:rPr>
          <w:sz w:val="22"/>
          <w:szCs w:val="22"/>
        </w:rPr>
        <w:t>-PRESIDENTE</w:t>
      </w:r>
      <w:r w:rsidR="00090734" w:rsidRPr="00416790">
        <w:rPr>
          <w:sz w:val="22"/>
          <w:szCs w:val="22"/>
        </w:rPr>
        <w:t>:</w:t>
      </w:r>
      <w:r w:rsidR="00C84011" w:rsidRPr="00416790">
        <w:rPr>
          <w:sz w:val="22"/>
          <w:szCs w:val="22"/>
        </w:rPr>
        <w:t>_</w:t>
      </w:r>
      <w:r w:rsidR="001B16F7" w:rsidRPr="00416790">
        <w:rPr>
          <w:sz w:val="22"/>
          <w:szCs w:val="22"/>
        </w:rPr>
        <w:t>______</w:t>
      </w:r>
      <w:r w:rsidRPr="00416790">
        <w:rPr>
          <w:sz w:val="22"/>
          <w:szCs w:val="22"/>
        </w:rPr>
        <w:t>__</w:t>
      </w:r>
      <w:r w:rsidR="001B16F7" w:rsidRPr="00416790">
        <w:rPr>
          <w:sz w:val="22"/>
          <w:szCs w:val="22"/>
        </w:rPr>
        <w:t>__</w:t>
      </w:r>
      <w:r w:rsidR="00090734" w:rsidRPr="00416790">
        <w:rPr>
          <w:sz w:val="22"/>
          <w:szCs w:val="22"/>
        </w:rPr>
        <w:t>_</w:t>
      </w:r>
      <w:r w:rsidR="004B581E" w:rsidRPr="00416790">
        <w:rPr>
          <w:sz w:val="22"/>
          <w:szCs w:val="22"/>
        </w:rPr>
        <w:t>_______</w:t>
      </w:r>
      <w:r w:rsidR="001B16F7" w:rsidRPr="00416790">
        <w:rPr>
          <w:sz w:val="22"/>
          <w:szCs w:val="22"/>
        </w:rPr>
        <w:t>__</w:t>
      </w:r>
      <w:r w:rsidRPr="00416790">
        <w:rPr>
          <w:sz w:val="22"/>
          <w:szCs w:val="22"/>
        </w:rPr>
        <w:t>________</w:t>
      </w:r>
    </w:p>
    <w:p w14:paraId="04748E21" w14:textId="77777777" w:rsidR="00640C17" w:rsidRPr="00416790" w:rsidRDefault="00640C17" w:rsidP="00416790">
      <w:pPr>
        <w:rPr>
          <w:sz w:val="22"/>
          <w:szCs w:val="22"/>
        </w:rPr>
      </w:pPr>
    </w:p>
    <w:p w14:paraId="067D32C7" w14:textId="4B23EB85" w:rsidR="001B16F7" w:rsidRPr="00416790" w:rsidRDefault="00A1768F" w:rsidP="00416790">
      <w:pPr>
        <w:ind w:right="-660"/>
        <w:rPr>
          <w:sz w:val="22"/>
          <w:szCs w:val="22"/>
        </w:rPr>
      </w:pPr>
      <w:r w:rsidRPr="00416790">
        <w:rPr>
          <w:sz w:val="22"/>
          <w:szCs w:val="22"/>
        </w:rPr>
        <w:t>LIZIANE JARDIM</w:t>
      </w:r>
      <w:r w:rsidR="00090734" w:rsidRPr="00416790">
        <w:rPr>
          <w:sz w:val="22"/>
          <w:szCs w:val="22"/>
        </w:rPr>
        <w:t xml:space="preserve"> –</w:t>
      </w:r>
      <w:r w:rsidR="004C3834" w:rsidRPr="00416790">
        <w:rPr>
          <w:sz w:val="22"/>
          <w:szCs w:val="22"/>
        </w:rPr>
        <w:t xml:space="preserve"> </w:t>
      </w:r>
      <w:r w:rsidRPr="00416790">
        <w:rPr>
          <w:sz w:val="22"/>
          <w:szCs w:val="22"/>
        </w:rPr>
        <w:t>M</w:t>
      </w:r>
      <w:r w:rsidR="004C3834" w:rsidRPr="00416790">
        <w:rPr>
          <w:sz w:val="22"/>
          <w:szCs w:val="22"/>
        </w:rPr>
        <w:t>DB</w:t>
      </w:r>
      <w:r w:rsidR="00090734" w:rsidRPr="00416790">
        <w:rPr>
          <w:sz w:val="22"/>
          <w:szCs w:val="22"/>
        </w:rPr>
        <w:t>:</w:t>
      </w:r>
      <w:r w:rsidR="001B16F7" w:rsidRPr="00416790">
        <w:rPr>
          <w:sz w:val="22"/>
          <w:szCs w:val="22"/>
        </w:rPr>
        <w:t>_______</w:t>
      </w:r>
      <w:r w:rsidRPr="00416790">
        <w:rPr>
          <w:sz w:val="22"/>
          <w:szCs w:val="22"/>
        </w:rPr>
        <w:t>___________</w:t>
      </w:r>
      <w:r w:rsidR="001B16F7" w:rsidRPr="00416790">
        <w:rPr>
          <w:sz w:val="22"/>
          <w:szCs w:val="22"/>
        </w:rPr>
        <w:t>___________</w:t>
      </w:r>
      <w:r w:rsidR="00090734" w:rsidRPr="00416790">
        <w:rPr>
          <w:sz w:val="22"/>
          <w:szCs w:val="22"/>
        </w:rPr>
        <w:t>________</w:t>
      </w:r>
      <w:r w:rsidR="001B16F7" w:rsidRPr="00416790">
        <w:rPr>
          <w:sz w:val="22"/>
          <w:szCs w:val="22"/>
        </w:rPr>
        <w:t>__</w:t>
      </w:r>
      <w:r w:rsidRPr="00416790">
        <w:rPr>
          <w:sz w:val="22"/>
          <w:szCs w:val="22"/>
        </w:rPr>
        <w:t>___</w:t>
      </w:r>
      <w:r w:rsidR="001B16F7" w:rsidRPr="00416790">
        <w:rPr>
          <w:sz w:val="22"/>
          <w:szCs w:val="22"/>
        </w:rPr>
        <w:t>___</w:t>
      </w:r>
      <w:r w:rsidR="004B581E" w:rsidRPr="00416790">
        <w:rPr>
          <w:sz w:val="22"/>
          <w:szCs w:val="22"/>
        </w:rPr>
        <w:t>_______</w:t>
      </w:r>
      <w:r w:rsidR="001B16F7" w:rsidRPr="00416790">
        <w:rPr>
          <w:sz w:val="22"/>
          <w:szCs w:val="22"/>
        </w:rPr>
        <w:t>__</w:t>
      </w:r>
      <w:r w:rsidRPr="00416790">
        <w:rPr>
          <w:sz w:val="22"/>
          <w:szCs w:val="22"/>
        </w:rPr>
        <w:t>_____</w:t>
      </w:r>
      <w:r w:rsidR="001B16F7" w:rsidRPr="00416790">
        <w:rPr>
          <w:sz w:val="22"/>
          <w:szCs w:val="22"/>
        </w:rPr>
        <w:t>___</w:t>
      </w:r>
    </w:p>
    <w:sectPr w:rsidR="001B16F7" w:rsidRPr="00416790" w:rsidSect="001F4B00">
      <w:pgSz w:w="12240" w:h="15840"/>
      <w:pgMar w:top="1418" w:right="1467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F613" w14:textId="77777777" w:rsidR="00EA187A" w:rsidRDefault="00EA187A" w:rsidP="001E39A9">
      <w:r>
        <w:separator/>
      </w:r>
    </w:p>
  </w:endnote>
  <w:endnote w:type="continuationSeparator" w:id="0">
    <w:p w14:paraId="039F5FF7" w14:textId="77777777" w:rsidR="00EA187A" w:rsidRDefault="00EA187A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898C" w14:textId="77777777" w:rsidR="00EA187A" w:rsidRDefault="00EA187A" w:rsidP="001E39A9">
      <w:r>
        <w:separator/>
      </w:r>
    </w:p>
  </w:footnote>
  <w:footnote w:type="continuationSeparator" w:id="0">
    <w:p w14:paraId="3E11B70E" w14:textId="77777777" w:rsidR="00EA187A" w:rsidRDefault="00EA187A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4752F"/>
    <w:rsid w:val="000503F9"/>
    <w:rsid w:val="00056267"/>
    <w:rsid w:val="00064142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4B00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4417"/>
    <w:rsid w:val="002D612F"/>
    <w:rsid w:val="002D7C8A"/>
    <w:rsid w:val="002E157A"/>
    <w:rsid w:val="002E6E8D"/>
    <w:rsid w:val="002F0799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855A2"/>
    <w:rsid w:val="00396480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16790"/>
    <w:rsid w:val="0042081F"/>
    <w:rsid w:val="00425214"/>
    <w:rsid w:val="00426647"/>
    <w:rsid w:val="00427760"/>
    <w:rsid w:val="00437EAD"/>
    <w:rsid w:val="0044003D"/>
    <w:rsid w:val="004409A9"/>
    <w:rsid w:val="0044355C"/>
    <w:rsid w:val="004469D5"/>
    <w:rsid w:val="0045128E"/>
    <w:rsid w:val="004612AC"/>
    <w:rsid w:val="00487F36"/>
    <w:rsid w:val="004970B1"/>
    <w:rsid w:val="004A19E8"/>
    <w:rsid w:val="004A2979"/>
    <w:rsid w:val="004B06DE"/>
    <w:rsid w:val="004B2608"/>
    <w:rsid w:val="004B5271"/>
    <w:rsid w:val="004B581E"/>
    <w:rsid w:val="004B6711"/>
    <w:rsid w:val="004C140B"/>
    <w:rsid w:val="004C2640"/>
    <w:rsid w:val="004C3834"/>
    <w:rsid w:val="004D27F3"/>
    <w:rsid w:val="004F426B"/>
    <w:rsid w:val="004F629C"/>
    <w:rsid w:val="005000B7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907B3"/>
    <w:rsid w:val="005A17B5"/>
    <w:rsid w:val="005A374F"/>
    <w:rsid w:val="005A5A29"/>
    <w:rsid w:val="005A688C"/>
    <w:rsid w:val="005D2CF2"/>
    <w:rsid w:val="005D4F24"/>
    <w:rsid w:val="005D7E57"/>
    <w:rsid w:val="005E58B2"/>
    <w:rsid w:val="005E7AF7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1D91"/>
    <w:rsid w:val="0066509A"/>
    <w:rsid w:val="0067644C"/>
    <w:rsid w:val="006A1207"/>
    <w:rsid w:val="006A177D"/>
    <w:rsid w:val="006A5BAB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40568"/>
    <w:rsid w:val="00760857"/>
    <w:rsid w:val="00772FEB"/>
    <w:rsid w:val="007731DC"/>
    <w:rsid w:val="00773AC2"/>
    <w:rsid w:val="00780D93"/>
    <w:rsid w:val="00794E41"/>
    <w:rsid w:val="007B16A3"/>
    <w:rsid w:val="007B1C03"/>
    <w:rsid w:val="007B4851"/>
    <w:rsid w:val="007B7EE2"/>
    <w:rsid w:val="007C20FE"/>
    <w:rsid w:val="007D484C"/>
    <w:rsid w:val="007E7F67"/>
    <w:rsid w:val="007F4C3E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356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4C35"/>
    <w:rsid w:val="00A76E6E"/>
    <w:rsid w:val="00A8658B"/>
    <w:rsid w:val="00A94501"/>
    <w:rsid w:val="00AA05FB"/>
    <w:rsid w:val="00AA5D06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4E47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1DF4"/>
    <w:rsid w:val="00E23147"/>
    <w:rsid w:val="00E2560A"/>
    <w:rsid w:val="00E41FBB"/>
    <w:rsid w:val="00E4716E"/>
    <w:rsid w:val="00E549A4"/>
    <w:rsid w:val="00E55297"/>
    <w:rsid w:val="00E721CD"/>
    <w:rsid w:val="00E80145"/>
    <w:rsid w:val="00E85B99"/>
    <w:rsid w:val="00E94178"/>
    <w:rsid w:val="00E97188"/>
    <w:rsid w:val="00E97755"/>
    <w:rsid w:val="00EA187A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3C96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E44B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3</cp:revision>
  <cp:lastPrinted>2025-12-19T14:09:00Z</cp:lastPrinted>
  <dcterms:created xsi:type="dcterms:W3CDTF">2025-12-12T17:47:00Z</dcterms:created>
  <dcterms:modified xsi:type="dcterms:W3CDTF">2025-12-19T14:10:00Z</dcterms:modified>
</cp:coreProperties>
</file>