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784/2025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 N.° 001/2025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24/11/2025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 EMENDA 01 AO PROJETO DE LEI Nº 065/2025 QUE ESTIMA A RECEITA E FIXA A DESPESA DO MUNICÍPIO DE ACEGUÁ PARA O EXERCÍCIO FINANCEIRO DE 2026.”.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a presente Emenda para apreciação da Comissão de Finanças e Orçamento, que tem por finalidade suplementar em R$100.000,00 (cem mil reais)  ao orçamento da Secretaria Municipal de Educação (SMED), com a finalidade de reforçar a rubrica destinada ao apoio ao transporte dos estudantes do Ensino Médio no exercício financeiro de 2026.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tbfzjwr2je5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referida Emenda, a mesma encontra-se apta para a tramitação com o mérito de sua aprovação ao Plenário. O Relator manifesta-se pela tramitação regimental e aprovação da matéria, tendo em vista que não fora apontada nenhuma irregularidade.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8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8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8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8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9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ufPmLhaaZZhTR5sfDncvsKrHw==">CgMxLjAyDmguOGpwaGtrOTRsbTltMg5oLnUwcjlwZG9rZng3MTIOaC41aXphd3A0Y2ZjOWcyDmgudGJmemp3cjJqZTVrMg5oLmNtcGFlMXV2dmx2YjgAciExYTZYb3VWN3VTY2ZaZDAybXJnSWIxdW1iMGd3TEQwRHY=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