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526/2025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051/2025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JOCEMAR CASAGRANDE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19/08/2025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“FIXA O VALOR DO AUXÍLIO ALIMENTAÇÃO AOS SERVIDORES MUNICIPAIS”.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heading=h.vn6grhhzsvl4" w:id="1"/>
      <w:bookmarkEnd w:id="1"/>
      <w:r w:rsidDel="00000000" w:rsidR="00000000" w:rsidRPr="00000000">
        <w:rPr>
          <w:rtl w:val="0"/>
        </w:rPr>
        <w:t xml:space="preserve">Veio o presente Projeto de Lei para apreciação da Comissão de Desenvolvimento, Infraestrutura e Bem-Estar Social, com a finalidade de autorizar o Poder Executivo a instituir o Auxílio Alimentação de participação facultativa, aos Servidores Efetivos, Empregados Públicos, Cargo em Comissão, Conselheiros Tutelares, Contratos Emergenciais e Estagiários com bolsa-auxílio a título de alimentação no valor de R$ 600,00 (seiscentos reais). Justifica-se o Projeto de Lei, tendo em vista que as inflações acumuladas nos períodos anteriores foram acima da reposição do auxílio alimentação permanecendo este valor defasado em relação à inflação. Vale ressaltar que o benefício será concedido uma única vez, independente da carga horária exercida, inclusive em razão de acúmulo regular de cargos, empregos ou funções.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jc w:val="both"/>
        <w:rPr/>
      </w:pPr>
      <w:bookmarkStart w:colFirst="0" w:colLast="0" w:name="_heading=h.yiewuqhp3myt" w:id="2"/>
      <w:bookmarkEnd w:id="2"/>
      <w:r w:rsidDel="00000000" w:rsidR="00000000" w:rsidRPr="00000000">
        <w:rPr>
          <w:rtl w:val="0"/>
        </w:rPr>
        <w:t xml:space="preserve">Após examinar o referido Projeto de Lei, o mesmo encontra-se apto para a tramitação com o mérito de sua aprovação ao Plenário. Posto isso, o Relator manifesta-se pela tramitação da matéria.</w:t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15/09/2025.</w:t>
      </w:r>
    </w:p>
    <w:p w:rsidR="00000000" w:rsidDel="00000000" w:rsidP="00000000" w:rsidRDefault="00000000" w:rsidRPr="00000000" w14:paraId="00000013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u w:val="single"/>
        </w:rPr>
      </w:pPr>
      <w:bookmarkStart w:colFirst="0" w:colLast="0" w:name="_heading=h.algmeds3t4uf" w:id="3"/>
      <w:bookmarkEnd w:id="3"/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heading=h.gbdsjwcfzwr3" w:id="4"/>
      <w:bookmarkEnd w:id="4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heading=h.ga6x384rg3ic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-633</wp:posOffset>
          </wp:positionH>
          <wp:positionV relativeFrom="paragraph">
            <wp:posOffset>-633</wp:posOffset>
          </wp:positionV>
          <wp:extent cx="5753100" cy="876300"/>
          <wp:effectExtent b="0" l="0" r="0" t="0"/>
          <wp:wrapNone/>
          <wp:docPr descr="logo_acegua_color" id="2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-633</wp:posOffset>
          </wp:positionH>
          <wp:positionV relativeFrom="paragraph">
            <wp:posOffset>-633</wp:posOffset>
          </wp:positionV>
          <wp:extent cx="5753100" cy="876300"/>
          <wp:effectExtent b="0" l="0" r="0" t="0"/>
          <wp:wrapNone/>
          <wp:docPr descr="logo_acegua_color" id="2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-633</wp:posOffset>
          </wp:positionH>
          <wp:positionV relativeFrom="paragraph">
            <wp:posOffset>-633</wp:posOffset>
          </wp:positionV>
          <wp:extent cx="5753100" cy="876300"/>
          <wp:effectExtent b="0" l="0" r="0" t="0"/>
          <wp:wrapNone/>
          <wp:docPr descr="logo_acegua_color" id="2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-633</wp:posOffset>
          </wp:positionH>
          <wp:positionV relativeFrom="paragraph">
            <wp:posOffset>-633</wp:posOffset>
          </wp:positionV>
          <wp:extent cx="5753100" cy="876300"/>
          <wp:effectExtent b="0" l="0" r="0" t="0"/>
          <wp:wrapNone/>
          <wp:docPr descr="logo_acegua_color" id="2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2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8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9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7iEeX6ghP5FHiEZcpoKkBqbRwg==">CgMxLjAyDmgudTByOXBkb2tmeDcxMg5oLnZuNmdyaGh6c3ZsNDIOaC55aWV3dXFocDNteXQyDmguYWxnbWVkczN0NHVmMg5oLmdiZHNqd2NmendyMzIOaC5nYTZ4Mzg0cmczaWM4AHIhMS11RWdsUjFaVVRkeUszbWZ3MGh1enlJZ3hDcFBCUm9y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2025-02-24T16:25:00Z</dcterms:created>
  <dc:creator>Diretora</dc:creator>
</cp:coreProperties>
</file>