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blnup2aewh17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527/2025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26/08/2025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"CRIA GRATIFICAÇÃO ESPECIAL PARA AUXÍLIO E EXECUÇÃO DO PPA, LDO E LOA DO MUNICÍPIO DE ACEGUÁ".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5izawp4cfc9g" w:id="1"/>
      <w:bookmarkEnd w:id="1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autorizar o Poder Executivo a criar duas gratificações especiais para servidores efetivos designados para exercer função com objetivo de auxiliar na criação, elaboração e execução das peças orçamentárias que são: PPA, LDO e LOA, respeitando os prazos e os recursos disponíveis e legais. As Gratificações de que trata esta Lei tem o valor remuneratório mensal a cada servidor de três unidades de referência salarial - URS. Ademais, fica o Poder Executivo autorizado a proceder a abertura de crédito adicional, para a cobertura das despesas decorrentes do presente Projeto de Lei.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tbfzjwr2je5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15/09/2025.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4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JpZTx23x7wA7rYrBasDLq6g7gA==">CgMxLjAyDmguYmxudXAyYWV3aDE3Mg5oLjVpemF3cDRjZmM5ZzIOaC50YmZ6andyMmplNWsyDmguY21wYWUxdXZ2bHZiOAByITE4Z2JxQWI1QXNlQUh2VWx4TDZRMXhXUDA1VUhWYUx4WA==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