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5BBEA" w14:textId="6676DB1E" w:rsidR="00765A90" w:rsidRPr="00765A90" w:rsidRDefault="0068473E" w:rsidP="00765A90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01E88C2D" w14:textId="7D9A360B" w:rsidR="00D648A3" w:rsidRPr="00D67FB0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DA7303">
        <w:rPr>
          <w:b/>
          <w:bCs/>
        </w:rPr>
        <w:t>51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6B577D74" w14:textId="100CE56F" w:rsidR="00E63025" w:rsidRPr="00F654DC" w:rsidRDefault="00B30040" w:rsidP="00E63025">
      <w:pPr>
        <w:jc w:val="both"/>
        <w:rPr>
          <w:color w:val="000000" w:themeColor="text1"/>
        </w:rPr>
      </w:pPr>
      <w:r w:rsidRPr="00F654DC">
        <w:t xml:space="preserve">           A Câmara Municipal de Vereadores de Aceguá, Estado do Rio Grande do Sul, reunida em Sessão </w:t>
      </w:r>
      <w:r w:rsidR="00DA7303" w:rsidRPr="00F654DC">
        <w:t>Extrao</w:t>
      </w:r>
      <w:r w:rsidR="008D3E0F" w:rsidRPr="00F654DC">
        <w:t>rdinária</w:t>
      </w:r>
      <w:r w:rsidR="008958DD" w:rsidRPr="00F654DC">
        <w:t>, realizada em</w:t>
      </w:r>
      <w:r w:rsidR="003A28CF" w:rsidRPr="00F654DC">
        <w:t xml:space="preserve"> </w:t>
      </w:r>
      <w:r w:rsidR="000961A0">
        <w:rPr>
          <w:color w:val="000000" w:themeColor="text1"/>
        </w:rPr>
        <w:t>1</w:t>
      </w:r>
      <w:r w:rsidR="00DA7303" w:rsidRPr="00F654DC">
        <w:rPr>
          <w:color w:val="000000" w:themeColor="text1"/>
        </w:rPr>
        <w:t>7 de junho</w:t>
      </w:r>
      <w:r w:rsidR="00A34F12" w:rsidRPr="00F654DC">
        <w:rPr>
          <w:color w:val="000000" w:themeColor="text1"/>
        </w:rPr>
        <w:t xml:space="preserve"> </w:t>
      </w:r>
      <w:r w:rsidR="00C0318F" w:rsidRPr="00F654DC">
        <w:rPr>
          <w:color w:val="000000" w:themeColor="text1"/>
        </w:rPr>
        <w:t>de 20</w:t>
      </w:r>
      <w:r w:rsidR="000C0A46" w:rsidRPr="00F654DC">
        <w:rPr>
          <w:color w:val="000000" w:themeColor="text1"/>
        </w:rPr>
        <w:t>2</w:t>
      </w:r>
      <w:r w:rsidR="00A151D3" w:rsidRPr="00F654DC">
        <w:rPr>
          <w:color w:val="000000" w:themeColor="text1"/>
        </w:rPr>
        <w:t>4</w:t>
      </w:r>
      <w:r w:rsidR="00FA655D" w:rsidRPr="00F654DC">
        <w:rPr>
          <w:color w:val="000000" w:themeColor="text1"/>
        </w:rPr>
        <w:t xml:space="preserve">, </w:t>
      </w:r>
      <w:r w:rsidRPr="00F654DC">
        <w:rPr>
          <w:color w:val="000000" w:themeColor="text1"/>
        </w:rPr>
        <w:t>aprovou</w:t>
      </w:r>
      <w:r w:rsidR="00FA655D" w:rsidRPr="00F654DC">
        <w:rPr>
          <w:color w:val="000000" w:themeColor="text1"/>
        </w:rPr>
        <w:t xml:space="preserve"> </w:t>
      </w:r>
      <w:r w:rsidR="008958DD" w:rsidRPr="00F654DC">
        <w:rPr>
          <w:color w:val="000000" w:themeColor="text1"/>
        </w:rPr>
        <w:t>de autoria do Poder Executivo</w:t>
      </w:r>
      <w:r w:rsidR="00E63025" w:rsidRPr="00F654DC">
        <w:rPr>
          <w:color w:val="000000" w:themeColor="text1"/>
        </w:rPr>
        <w:t>,</w:t>
      </w:r>
      <w:r w:rsidR="008958DD" w:rsidRPr="00F654DC">
        <w:rPr>
          <w:color w:val="000000" w:themeColor="text1"/>
        </w:rPr>
        <w:t xml:space="preserve"> </w:t>
      </w:r>
      <w:r w:rsidRPr="00F654DC">
        <w:rPr>
          <w:color w:val="000000" w:themeColor="text1"/>
        </w:rPr>
        <w:t>o seguinte:</w:t>
      </w:r>
      <w:r w:rsidR="00891AB8" w:rsidRPr="00F654DC">
        <w:rPr>
          <w:color w:val="000000" w:themeColor="text1"/>
        </w:rPr>
        <w:t xml:space="preserve">  </w:t>
      </w:r>
    </w:p>
    <w:p w14:paraId="3FD0F3F9" w14:textId="7720CD68" w:rsidR="00033287" w:rsidRPr="00F654DC" w:rsidRDefault="00033287" w:rsidP="000961A0">
      <w:pPr>
        <w:widowControl w:val="0"/>
        <w:suppressAutoHyphens/>
        <w:jc w:val="center"/>
        <w:rPr>
          <w:rFonts w:eastAsia="Lucida Sans Unicode"/>
          <w:b/>
          <w:bCs/>
          <w:kern w:val="1"/>
        </w:rPr>
      </w:pPr>
      <w:r w:rsidRPr="00F654DC">
        <w:rPr>
          <w:rFonts w:eastAsia="Lucida Sans Unicode"/>
          <w:b/>
          <w:bCs/>
          <w:kern w:val="1"/>
        </w:rPr>
        <w:t>PROJETO DE LEI N.º 0</w:t>
      </w:r>
      <w:r w:rsidR="00765A90" w:rsidRPr="00F654DC">
        <w:rPr>
          <w:rFonts w:eastAsia="Lucida Sans Unicode"/>
          <w:b/>
          <w:bCs/>
          <w:kern w:val="1"/>
        </w:rPr>
        <w:t>5</w:t>
      </w:r>
      <w:r w:rsidR="00DA7303" w:rsidRPr="00F654DC">
        <w:rPr>
          <w:rFonts w:eastAsia="Lucida Sans Unicode"/>
          <w:b/>
          <w:bCs/>
          <w:kern w:val="1"/>
        </w:rPr>
        <w:t>1</w:t>
      </w:r>
      <w:r w:rsidRPr="00F654DC">
        <w:rPr>
          <w:rFonts w:eastAsia="Lucida Sans Unicode"/>
          <w:b/>
          <w:bCs/>
          <w:kern w:val="1"/>
        </w:rPr>
        <w:t>/2024</w:t>
      </w:r>
    </w:p>
    <w:p w14:paraId="4E2C6CE0" w14:textId="26DE84AF" w:rsidR="00033287" w:rsidRPr="00F654DC" w:rsidRDefault="00DA7303" w:rsidP="00DA7303">
      <w:pPr>
        <w:widowControl w:val="0"/>
        <w:suppressAutoHyphens/>
        <w:ind w:left="3540"/>
        <w:jc w:val="both"/>
        <w:rPr>
          <w:rFonts w:eastAsia="Lucida Sans Unicode"/>
          <w:b/>
          <w:bCs/>
          <w:kern w:val="1"/>
        </w:rPr>
      </w:pPr>
      <w:r w:rsidRPr="00F654DC">
        <w:rPr>
          <w:rFonts w:eastAsia="Lucida Sans Unicode"/>
          <w:b/>
          <w:bCs/>
          <w:kern w:val="1"/>
        </w:rPr>
        <w:t>Altera a Lei Ordinária n.º 210/2003, que “Cria a Coordenadoria Municipal de Defesa Civil do Município de Aceguá e dá outras providências”.</w:t>
      </w:r>
    </w:p>
    <w:p w14:paraId="35337F2B" w14:textId="77777777" w:rsidR="00765A90" w:rsidRPr="00F654DC" w:rsidRDefault="00765A90" w:rsidP="000961A0">
      <w:pPr>
        <w:widowControl w:val="0"/>
        <w:suppressAutoHyphens/>
        <w:jc w:val="both"/>
        <w:rPr>
          <w:rFonts w:eastAsia="Lucida Sans Unicode"/>
          <w:b/>
          <w:bCs/>
          <w:kern w:val="1"/>
        </w:rPr>
      </w:pPr>
    </w:p>
    <w:p w14:paraId="1FD83600" w14:textId="3A6CB77D" w:rsidR="00033287" w:rsidRPr="00F654DC" w:rsidRDefault="00033287" w:rsidP="009E1251">
      <w:pPr>
        <w:snapToGrid w:val="0"/>
        <w:spacing w:before="57"/>
        <w:jc w:val="both"/>
      </w:pPr>
      <w:r w:rsidRPr="00F654DC">
        <w:rPr>
          <w:b/>
          <w:bCs/>
        </w:rPr>
        <w:t xml:space="preserve">            </w:t>
      </w:r>
      <w:bookmarkStart w:id="0" w:name="_Hlk181963216"/>
      <w:r w:rsidRPr="00F654DC">
        <w:rPr>
          <w:b/>
          <w:bCs/>
        </w:rPr>
        <w:t>Art. 1</w:t>
      </w:r>
      <w:r w:rsidR="005A0F99" w:rsidRPr="00F654DC">
        <w:rPr>
          <w:b/>
          <w:bCs/>
        </w:rPr>
        <w:t>.</w:t>
      </w:r>
      <w:r w:rsidRPr="00F654DC">
        <w:rPr>
          <w:b/>
          <w:bCs/>
        </w:rPr>
        <w:t>º</w:t>
      </w:r>
      <w:r w:rsidR="005A0F99" w:rsidRPr="00F654DC">
        <w:rPr>
          <w:b/>
          <w:bCs/>
        </w:rPr>
        <w:t xml:space="preserve"> </w:t>
      </w:r>
      <w:r w:rsidR="00DA7303" w:rsidRPr="00F654DC">
        <w:t>Dá nova redação aos art. 10 e 11 da Lei Municipal n</w:t>
      </w:r>
      <w:r w:rsidR="000961A0">
        <w:t>.</w:t>
      </w:r>
      <w:r w:rsidR="00DA7303" w:rsidRPr="00F654DC">
        <w:t>°210/2003, que “Cria a Coordenadoria Municipal de Defesa Civil do Município de Aceguá e dá outras providências”, que passa a vigorar com a seguinte redação:</w:t>
      </w:r>
    </w:p>
    <w:bookmarkEnd w:id="0"/>
    <w:p w14:paraId="449C561F" w14:textId="77777777" w:rsidR="00033287" w:rsidRPr="00F654DC" w:rsidRDefault="00033287" w:rsidP="009E1251">
      <w:pPr>
        <w:snapToGrid w:val="0"/>
        <w:spacing w:before="57"/>
        <w:jc w:val="both"/>
      </w:pPr>
    </w:p>
    <w:p w14:paraId="6968E52C" w14:textId="782CABBD" w:rsidR="009E1251" w:rsidRPr="00F654DC" w:rsidRDefault="00DA7303" w:rsidP="009E1251">
      <w:pPr>
        <w:snapToGrid w:val="0"/>
        <w:spacing w:before="57"/>
        <w:ind w:firstLine="708"/>
        <w:jc w:val="both"/>
      </w:pPr>
      <w:r w:rsidRPr="00F654DC">
        <w:rPr>
          <w:b/>
          <w:bCs/>
        </w:rPr>
        <w:t xml:space="preserve"> “</w:t>
      </w:r>
      <w:r w:rsidR="00710100" w:rsidRPr="00F654DC">
        <w:rPr>
          <w:b/>
          <w:bCs/>
        </w:rPr>
        <w:t xml:space="preserve">Art. </w:t>
      </w:r>
      <w:r w:rsidRPr="00F654DC">
        <w:rPr>
          <w:b/>
          <w:bCs/>
        </w:rPr>
        <w:t>10</w:t>
      </w:r>
      <w:r w:rsidR="00710100" w:rsidRPr="00F654DC">
        <w:rPr>
          <w:b/>
          <w:bCs/>
        </w:rPr>
        <w:t xml:space="preserve"> </w:t>
      </w:r>
      <w:r w:rsidRPr="00F654DC">
        <w:t>O Conselho Municipal de Proteção e Defesa Civil – CMPDEC será constituído de órgãos governamentais e entidades não governamentais, de forma paritária, com a seguinte representatividade</w:t>
      </w:r>
      <w:r w:rsidR="00423D68" w:rsidRPr="00F654DC">
        <w:t>:</w:t>
      </w:r>
    </w:p>
    <w:p w14:paraId="166550B6" w14:textId="77777777" w:rsidR="00765A90" w:rsidRPr="00F654DC" w:rsidRDefault="00765A90" w:rsidP="009E1251">
      <w:pPr>
        <w:snapToGrid w:val="0"/>
        <w:spacing w:before="57"/>
        <w:ind w:firstLine="708"/>
        <w:jc w:val="both"/>
        <w:rPr>
          <w:b/>
        </w:rPr>
      </w:pPr>
    </w:p>
    <w:p w14:paraId="623777E0" w14:textId="2C09FE16" w:rsidR="00710100" w:rsidRPr="00F654DC" w:rsidRDefault="00423D68" w:rsidP="009E1251">
      <w:pPr>
        <w:snapToGrid w:val="0"/>
        <w:spacing w:before="57"/>
        <w:ind w:firstLine="708"/>
        <w:jc w:val="both"/>
        <w:rPr>
          <w:b/>
        </w:rPr>
      </w:pPr>
      <w:r w:rsidRPr="00F654DC">
        <w:rPr>
          <w:b/>
        </w:rPr>
        <w:t>I – Órgãos governamentais:</w:t>
      </w:r>
    </w:p>
    <w:p w14:paraId="2397D6F2" w14:textId="7A067BC0" w:rsidR="00423D68" w:rsidRPr="00F654DC" w:rsidRDefault="00423D68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>Coordenadoria Municipal de Defesa Civil, do Gabinete do Prefeito Municipal;</w:t>
      </w:r>
    </w:p>
    <w:p w14:paraId="65C67061" w14:textId="332FEDE6" w:rsidR="00423D68" w:rsidRPr="00F654DC" w:rsidRDefault="00423D68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>Secretária Municipal de Saúde e Assistência Social</w:t>
      </w:r>
    </w:p>
    <w:p w14:paraId="50C66692" w14:textId="38567355" w:rsidR="00423D68" w:rsidRPr="00F654DC" w:rsidRDefault="00423D68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 xml:space="preserve">Secretária Municipal </w:t>
      </w:r>
      <w:r w:rsidR="0089026E" w:rsidRPr="00F654DC">
        <w:t>de Obras;</w:t>
      </w:r>
    </w:p>
    <w:p w14:paraId="679364FC" w14:textId="79D21052" w:rsidR="0089026E" w:rsidRPr="00F654DC" w:rsidRDefault="00532D52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>Secretaria Municipal de Planejamento;</w:t>
      </w:r>
    </w:p>
    <w:p w14:paraId="0AC91520" w14:textId="4444F21D" w:rsidR="00532D52" w:rsidRPr="00F654DC" w:rsidRDefault="00532D52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>Secretaria Municipal de Saúde – SMS;</w:t>
      </w:r>
    </w:p>
    <w:p w14:paraId="4813A46D" w14:textId="7B348EFD" w:rsidR="00532D52" w:rsidRPr="00F654DC" w:rsidRDefault="00532D52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>Secretaria Geral de Governo; e</w:t>
      </w:r>
    </w:p>
    <w:p w14:paraId="04997E2F" w14:textId="15051821" w:rsidR="00532D52" w:rsidRPr="00F654DC" w:rsidRDefault="00532D52" w:rsidP="009E1251">
      <w:pPr>
        <w:pStyle w:val="PargrafodaLista"/>
        <w:numPr>
          <w:ilvl w:val="0"/>
          <w:numId w:val="5"/>
        </w:numPr>
        <w:snapToGrid w:val="0"/>
        <w:spacing w:before="57"/>
        <w:jc w:val="both"/>
      </w:pPr>
      <w:r w:rsidRPr="00F654DC">
        <w:t>Gabinete de Gestão Integrada Municipal.</w:t>
      </w:r>
    </w:p>
    <w:p w14:paraId="6E081CA1" w14:textId="4141B420" w:rsidR="00532D52" w:rsidRPr="00F654DC" w:rsidRDefault="00532D52" w:rsidP="009E1251">
      <w:pPr>
        <w:snapToGrid w:val="0"/>
        <w:spacing w:before="57"/>
        <w:ind w:left="708"/>
        <w:jc w:val="both"/>
      </w:pPr>
    </w:p>
    <w:p w14:paraId="10A8014D" w14:textId="5B8344CA" w:rsidR="00532D52" w:rsidRPr="00F654DC" w:rsidRDefault="00532D52" w:rsidP="009E1251">
      <w:pPr>
        <w:snapToGrid w:val="0"/>
        <w:spacing w:before="57"/>
        <w:ind w:left="708"/>
        <w:jc w:val="both"/>
        <w:rPr>
          <w:b/>
        </w:rPr>
      </w:pPr>
      <w:r w:rsidRPr="00F654DC">
        <w:rPr>
          <w:b/>
        </w:rPr>
        <w:t>II – Entidades não apoiadas:</w:t>
      </w:r>
    </w:p>
    <w:p w14:paraId="55F2EF05" w14:textId="192D5C94" w:rsidR="007022DE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Associação Comercial;</w:t>
      </w:r>
    </w:p>
    <w:p w14:paraId="7C4547C5" w14:textId="18F2D269" w:rsidR="009E1251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Associação de Bairros;</w:t>
      </w:r>
    </w:p>
    <w:p w14:paraId="367EC768" w14:textId="1B1C0D79" w:rsidR="009E1251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Clubes de Serviços;</w:t>
      </w:r>
    </w:p>
    <w:p w14:paraId="1E3D9E3F" w14:textId="3ABDF533" w:rsidR="009E1251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Associação Riograndense de Empreendimentos de Assistência Técnica e Extensão Rural – EMATER;</w:t>
      </w:r>
    </w:p>
    <w:p w14:paraId="24748404" w14:textId="22D4879C" w:rsidR="009E1251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Coopersul;</w:t>
      </w:r>
    </w:p>
    <w:p w14:paraId="4E6330AE" w14:textId="3E617BF4" w:rsidR="009E1251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Hospital Colônia Nova;</w:t>
      </w:r>
    </w:p>
    <w:p w14:paraId="3CDD22C5" w14:textId="56CFBFBA" w:rsidR="009E1251" w:rsidRPr="00F654DC" w:rsidRDefault="009E1251" w:rsidP="009E1251">
      <w:pPr>
        <w:pStyle w:val="PargrafodaLista"/>
        <w:numPr>
          <w:ilvl w:val="0"/>
          <w:numId w:val="6"/>
        </w:numPr>
        <w:snapToGrid w:val="0"/>
        <w:spacing w:before="57"/>
        <w:jc w:val="both"/>
      </w:pPr>
      <w:r w:rsidRPr="00F654DC">
        <w:t>Sindicato dos Trabalhadores Rurais;</w:t>
      </w:r>
    </w:p>
    <w:p w14:paraId="7AFB361B" w14:textId="13696B00" w:rsidR="009E1251" w:rsidRPr="00F654DC" w:rsidRDefault="009E1251" w:rsidP="009E1251">
      <w:pPr>
        <w:snapToGrid w:val="0"/>
        <w:spacing w:before="57"/>
        <w:jc w:val="both"/>
        <w:rPr>
          <w:b/>
        </w:rPr>
      </w:pPr>
    </w:p>
    <w:p w14:paraId="4E3A9C4A" w14:textId="17192352" w:rsidR="009E1251" w:rsidRPr="00F654DC" w:rsidRDefault="009E1251" w:rsidP="009E1251">
      <w:pPr>
        <w:snapToGrid w:val="0"/>
        <w:spacing w:before="57"/>
        <w:ind w:firstLine="708"/>
        <w:jc w:val="both"/>
      </w:pPr>
      <w:r w:rsidRPr="00F654DC">
        <w:rPr>
          <w:b/>
        </w:rPr>
        <w:t>Parágrafo único</w:t>
      </w:r>
      <w:r w:rsidRPr="00F654DC">
        <w:t>. O Poder Executivo Municipal poderá substituir, por Decreto, qualquer um dos órgãos governamentais e/ou de entidades não governamentais previstos na representação de Conselho, desde que mantenha correlação com as ações pertinentes à Política de Proteção e Defesa Civil do Município de Aceguá/RS.</w:t>
      </w:r>
    </w:p>
    <w:p w14:paraId="2159FAB8" w14:textId="77777777" w:rsidR="00423D68" w:rsidRPr="00F654DC" w:rsidRDefault="00423D68" w:rsidP="009E1251">
      <w:pPr>
        <w:snapToGrid w:val="0"/>
        <w:spacing w:before="57"/>
        <w:jc w:val="both"/>
      </w:pPr>
    </w:p>
    <w:p w14:paraId="2D3F3DF1" w14:textId="62EDF57C" w:rsidR="00033287" w:rsidRPr="00F654DC" w:rsidRDefault="00710100" w:rsidP="009E1251">
      <w:pPr>
        <w:snapToGrid w:val="0"/>
        <w:spacing w:before="57"/>
        <w:ind w:firstLine="708"/>
        <w:jc w:val="both"/>
      </w:pPr>
      <w:r w:rsidRPr="00F654DC">
        <w:rPr>
          <w:b/>
          <w:bCs/>
        </w:rPr>
        <w:t xml:space="preserve">Art. </w:t>
      </w:r>
      <w:r w:rsidR="009E1251" w:rsidRPr="00F654DC">
        <w:rPr>
          <w:b/>
          <w:bCs/>
        </w:rPr>
        <w:t>11</w:t>
      </w:r>
      <w:r w:rsidRPr="00F654DC">
        <w:rPr>
          <w:b/>
          <w:bCs/>
        </w:rPr>
        <w:t>.</w:t>
      </w:r>
      <w:r w:rsidR="009E1251" w:rsidRPr="00F654DC">
        <w:rPr>
          <w:b/>
          <w:bCs/>
        </w:rPr>
        <w:t xml:space="preserve"> </w:t>
      </w:r>
      <w:r w:rsidRPr="00F654DC">
        <w:t>A</w:t>
      </w:r>
      <w:r w:rsidR="009E1251" w:rsidRPr="00F654DC">
        <w:t xml:space="preserve"> presente Lei será regulamentada pelo Poder Executivo do Municipal, no prazo de 60 (sessenta) dias a partir de sua publicação”.</w:t>
      </w:r>
    </w:p>
    <w:p w14:paraId="7D3B4C53" w14:textId="77777777" w:rsidR="009E1251" w:rsidRPr="00F654DC" w:rsidRDefault="009E1251" w:rsidP="009E1251">
      <w:pPr>
        <w:snapToGrid w:val="0"/>
        <w:spacing w:before="57"/>
        <w:ind w:firstLine="708"/>
        <w:jc w:val="both"/>
      </w:pPr>
    </w:p>
    <w:p w14:paraId="6E380A5C" w14:textId="7000B256" w:rsidR="00033287" w:rsidRPr="00F654DC" w:rsidRDefault="00033287" w:rsidP="009E1251">
      <w:pPr>
        <w:snapToGrid w:val="0"/>
        <w:spacing w:before="57"/>
        <w:jc w:val="both"/>
      </w:pPr>
      <w:r w:rsidRPr="00F654DC">
        <w:rPr>
          <w:b/>
          <w:bCs/>
        </w:rPr>
        <w:t xml:space="preserve">           Art.</w:t>
      </w:r>
      <w:r w:rsidR="009E1251" w:rsidRPr="00F654DC">
        <w:rPr>
          <w:b/>
          <w:bCs/>
        </w:rPr>
        <w:t xml:space="preserve"> 2</w:t>
      </w:r>
      <w:r w:rsidRPr="00F654DC">
        <w:rPr>
          <w:b/>
          <w:bCs/>
        </w:rPr>
        <w:t xml:space="preserve">. ° </w:t>
      </w:r>
      <w:r w:rsidRPr="00F654DC">
        <w:t>Esta lei entra em vigor na data de sua publicação.</w:t>
      </w:r>
    </w:p>
    <w:p w14:paraId="3DCE75E2" w14:textId="77777777" w:rsidR="00033287" w:rsidRPr="00F654DC" w:rsidRDefault="00033287" w:rsidP="009E1251">
      <w:pPr>
        <w:snapToGrid w:val="0"/>
        <w:spacing w:before="57"/>
        <w:jc w:val="both"/>
        <w:rPr>
          <w:b/>
          <w:bCs/>
        </w:rPr>
      </w:pPr>
    </w:p>
    <w:p w14:paraId="444A8309" w14:textId="38B24D20" w:rsidR="001A167A" w:rsidRPr="00F654DC" w:rsidRDefault="00145363" w:rsidP="009E1251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 w:rsidRPr="00F654DC">
        <w:t xml:space="preserve">SALA DAS SESSÕES, </w:t>
      </w:r>
      <w:r w:rsidRPr="00F654DC">
        <w:rPr>
          <w:b w:val="0"/>
          <w:bCs w:val="0"/>
        </w:rPr>
        <w:t xml:space="preserve">em </w:t>
      </w:r>
      <w:r w:rsidR="00765A90" w:rsidRPr="00F654DC">
        <w:rPr>
          <w:b w:val="0"/>
          <w:bCs w:val="0"/>
        </w:rPr>
        <w:t>2</w:t>
      </w:r>
      <w:r w:rsidR="000961A0">
        <w:rPr>
          <w:b w:val="0"/>
          <w:bCs w:val="0"/>
        </w:rPr>
        <w:t>4</w:t>
      </w:r>
      <w:r w:rsidRPr="00F654DC">
        <w:rPr>
          <w:b w:val="0"/>
          <w:bCs w:val="0"/>
        </w:rPr>
        <w:t xml:space="preserve"> de </w:t>
      </w:r>
      <w:r w:rsidR="00765A90" w:rsidRPr="00F654DC">
        <w:rPr>
          <w:b w:val="0"/>
          <w:bCs w:val="0"/>
        </w:rPr>
        <w:t xml:space="preserve">junho </w:t>
      </w:r>
      <w:r w:rsidRPr="00F654DC">
        <w:rPr>
          <w:b w:val="0"/>
          <w:bCs w:val="0"/>
        </w:rPr>
        <w:t>de 2024.</w:t>
      </w:r>
    </w:p>
    <w:p w14:paraId="20373D23" w14:textId="449CE7EB" w:rsidR="00033287" w:rsidRPr="00F654DC" w:rsidRDefault="00033287" w:rsidP="009E1251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5279F71D" w14:textId="77777777" w:rsidR="00765A90" w:rsidRPr="00F654DC" w:rsidRDefault="00765A90" w:rsidP="009E1251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74DEE22D" w14:textId="77777777" w:rsidR="00EB138F" w:rsidRPr="00F654DC" w:rsidRDefault="00EB138F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03628041" w:rsidR="00145363" w:rsidRPr="00F654DC" w:rsidRDefault="00145363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F654DC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46488C90" w14:textId="77777777" w:rsidR="00033287" w:rsidRPr="00F654DC" w:rsidRDefault="00033287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6A567AE6" w14:textId="77777777" w:rsidR="005A0F99" w:rsidRPr="00F654DC" w:rsidRDefault="005A0F99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2E7E0BD0" w14:textId="5C0C9900" w:rsidR="00B03736" w:rsidRPr="00F654DC" w:rsidRDefault="00145363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ANDERSON BARCELOS CORRÊA – PSDB-PRESIDENTE:________</w:t>
      </w:r>
      <w:r w:rsidR="00EB138F" w:rsidRPr="00F654DC">
        <w:rPr>
          <w:rFonts w:eastAsia="Lucida Sans Unicode"/>
          <w:color w:val="000000"/>
          <w:kern w:val="1"/>
        </w:rPr>
        <w:t>__</w:t>
      </w:r>
      <w:r w:rsidRPr="00F654DC">
        <w:rPr>
          <w:rFonts w:eastAsia="Lucida Sans Unicode"/>
          <w:color w:val="000000"/>
          <w:kern w:val="1"/>
        </w:rPr>
        <w:t>___</w:t>
      </w:r>
      <w:r w:rsidR="00EB138F" w:rsidRPr="00F654DC">
        <w:rPr>
          <w:rFonts w:eastAsia="Lucida Sans Unicode"/>
          <w:color w:val="000000"/>
          <w:kern w:val="1"/>
        </w:rPr>
        <w:t>__</w:t>
      </w:r>
      <w:r w:rsidRPr="00F654DC">
        <w:rPr>
          <w:rFonts w:eastAsia="Lucida Sans Unicode"/>
          <w:color w:val="000000"/>
          <w:kern w:val="1"/>
        </w:rPr>
        <w:t>________</w:t>
      </w:r>
    </w:p>
    <w:p w14:paraId="476B129F" w14:textId="77777777" w:rsidR="00033287" w:rsidRPr="00F654DC" w:rsidRDefault="00033287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720D29A7" w14:textId="77777777" w:rsidR="00EB138F" w:rsidRPr="00F654DC" w:rsidRDefault="00EB138F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Pr="00F654DC" w:rsidRDefault="00145363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RAFAELA VILLAMIL RIBEIRO – PSD - VICE-PRESIDENTE:_______</w:t>
      </w:r>
      <w:r w:rsidR="00EB138F" w:rsidRPr="00F654DC">
        <w:rPr>
          <w:rFonts w:eastAsia="Lucida Sans Unicode"/>
          <w:color w:val="000000"/>
          <w:kern w:val="1"/>
        </w:rPr>
        <w:t>____</w:t>
      </w:r>
      <w:r w:rsidRPr="00F654DC">
        <w:rPr>
          <w:rFonts w:eastAsia="Lucida Sans Unicode"/>
          <w:color w:val="000000"/>
          <w:kern w:val="1"/>
        </w:rPr>
        <w:t>_</w:t>
      </w:r>
      <w:r w:rsidR="00EB138F" w:rsidRPr="00F654DC">
        <w:rPr>
          <w:rFonts w:eastAsia="Lucida Sans Unicode"/>
          <w:color w:val="000000"/>
          <w:kern w:val="1"/>
        </w:rPr>
        <w:t>_</w:t>
      </w:r>
      <w:r w:rsidRPr="00F654DC">
        <w:rPr>
          <w:rFonts w:eastAsia="Lucida Sans Unicode"/>
          <w:color w:val="000000"/>
          <w:kern w:val="1"/>
        </w:rPr>
        <w:t>________</w:t>
      </w:r>
    </w:p>
    <w:p w14:paraId="76BC3DE6" w14:textId="77777777" w:rsidR="00033287" w:rsidRPr="00F654DC" w:rsidRDefault="00033287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462A3DE2" w14:textId="77777777" w:rsidR="00B03736" w:rsidRPr="00F654DC" w:rsidRDefault="00B03736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9E1251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 w:rsidRPr="00F654DC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423B" w14:textId="77777777" w:rsidR="00263A45" w:rsidRDefault="00263A45" w:rsidP="001E39A9">
      <w:r>
        <w:separator/>
      </w:r>
    </w:p>
  </w:endnote>
  <w:endnote w:type="continuationSeparator" w:id="0">
    <w:p w14:paraId="01CC015C" w14:textId="77777777" w:rsidR="00263A45" w:rsidRDefault="00263A45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95BD" w14:textId="77777777" w:rsidR="00263A45" w:rsidRDefault="00263A45" w:rsidP="001E39A9">
      <w:r>
        <w:separator/>
      </w:r>
    </w:p>
  </w:footnote>
  <w:footnote w:type="continuationSeparator" w:id="0">
    <w:p w14:paraId="32177467" w14:textId="77777777" w:rsidR="00263A45" w:rsidRDefault="00263A45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0473"/>
    <w:multiLevelType w:val="hybridMultilevel"/>
    <w:tmpl w:val="26422ED4"/>
    <w:lvl w:ilvl="0" w:tplc="AD368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DD0"/>
    <w:multiLevelType w:val="hybridMultilevel"/>
    <w:tmpl w:val="808CD782"/>
    <w:lvl w:ilvl="0" w:tplc="ADB47E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1805903">
    <w:abstractNumId w:val="2"/>
  </w:num>
  <w:num w:numId="2" w16cid:durableId="595940195">
    <w:abstractNumId w:val="0"/>
  </w:num>
  <w:num w:numId="3" w16cid:durableId="45879668">
    <w:abstractNumId w:val="3"/>
  </w:num>
  <w:num w:numId="4" w16cid:durableId="632559771">
    <w:abstractNumId w:val="4"/>
  </w:num>
  <w:num w:numId="5" w16cid:durableId="380517237">
    <w:abstractNumId w:val="1"/>
  </w:num>
  <w:num w:numId="6" w16cid:durableId="201215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61A0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63A45"/>
    <w:rsid w:val="00270769"/>
    <w:rsid w:val="0027125F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3D68"/>
    <w:rsid w:val="00426647"/>
    <w:rsid w:val="00427760"/>
    <w:rsid w:val="00432044"/>
    <w:rsid w:val="00437EAD"/>
    <w:rsid w:val="0044003D"/>
    <w:rsid w:val="004409A9"/>
    <w:rsid w:val="00462D44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2D52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8473E"/>
    <w:rsid w:val="006A16E2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2DE"/>
    <w:rsid w:val="0070235D"/>
    <w:rsid w:val="0070791E"/>
    <w:rsid w:val="00710100"/>
    <w:rsid w:val="007174BF"/>
    <w:rsid w:val="00720B87"/>
    <w:rsid w:val="00760857"/>
    <w:rsid w:val="00765A90"/>
    <w:rsid w:val="00784BBD"/>
    <w:rsid w:val="007B1C03"/>
    <w:rsid w:val="007B4851"/>
    <w:rsid w:val="007B7EE2"/>
    <w:rsid w:val="007C20FE"/>
    <w:rsid w:val="007D484C"/>
    <w:rsid w:val="007D6B6D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026E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024F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E1251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A7303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54DC"/>
    <w:rsid w:val="00F67811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118E-9026-409E-81EF-4DD8C0FC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7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6</cp:revision>
  <cp:lastPrinted>2021-12-07T14:56:00Z</cp:lastPrinted>
  <dcterms:created xsi:type="dcterms:W3CDTF">2024-11-29T02:48:00Z</dcterms:created>
  <dcterms:modified xsi:type="dcterms:W3CDTF">2024-11-29T12:32:00Z</dcterms:modified>
</cp:coreProperties>
</file>