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5A71D43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2560DA">
        <w:rPr>
          <w:b/>
          <w:sz w:val="28"/>
          <w:szCs w:val="28"/>
          <w:u w:val="single"/>
        </w:rPr>
        <w:t>LEGISLAÇÃO,</w:t>
      </w:r>
      <w:r w:rsidR="00205242">
        <w:rPr>
          <w:b/>
          <w:sz w:val="28"/>
          <w:szCs w:val="28"/>
          <w:u w:val="single"/>
        </w:rPr>
        <w:t xml:space="preserve"> </w:t>
      </w:r>
      <w:r w:rsidR="002560DA">
        <w:rPr>
          <w:b/>
          <w:sz w:val="28"/>
          <w:szCs w:val="28"/>
          <w:u w:val="single"/>
        </w:rPr>
        <w:t>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84FA1F8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D211B3">
        <w:rPr>
          <w:lang w:eastAsia="zh-CN"/>
        </w:rPr>
        <w:t>418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3F6FBEDB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D211B3">
        <w:rPr>
          <w:kern w:val="28"/>
          <w:lang w:eastAsia="zh-CN"/>
        </w:rPr>
        <w:t xml:space="preserve"> COMPLEMENTAR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247CFAED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211B3">
        <w:rPr>
          <w:lang w:eastAsia="zh-CN"/>
        </w:rPr>
        <w:t>01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9566848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326CCE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6485C8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D211B3">
        <w:rPr>
          <w:kern w:val="28"/>
          <w:lang w:eastAsia="zh-CN"/>
        </w:rPr>
        <w:t>22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D211B3">
        <w:rPr>
          <w:kern w:val="28"/>
          <w:lang w:eastAsia="zh-CN"/>
        </w:rPr>
        <w:t>7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6B77AD2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D211B3">
        <w:t xml:space="preserve">REGULA A SECURITIZAÇÃO DE CRÉDITOS TRIBUTÁRIOS E </w:t>
      </w:r>
      <w:r w:rsidR="00A42CE3">
        <w:t>O</w:t>
      </w:r>
      <w:r w:rsidR="00D211B3">
        <w:t>UTROS DIREITOS CRÉDITARIOS PÚBLICOS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16373754" w:rsidR="005D5AF3" w:rsidRPr="006C3A7B" w:rsidRDefault="005D5AF3" w:rsidP="007557D6">
      <w:pPr>
        <w:jc w:val="both"/>
      </w:pPr>
      <w:r w:rsidRPr="006C3A7B">
        <w:t xml:space="preserve">Pela </w:t>
      </w:r>
      <w:r w:rsidR="00C8055B">
        <w:t>in</w:t>
      </w:r>
      <w:r w:rsidR="00A42CE3">
        <w:t xml:space="preserve">constitucionalidade </w:t>
      </w:r>
      <w:r w:rsidR="002560DA">
        <w:t>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1D88C3DF" w14:textId="11B1E7EE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</w:t>
      </w:r>
      <w:r w:rsidR="00A42CE3">
        <w:rPr>
          <w:sz w:val="25"/>
          <w:szCs w:val="25"/>
        </w:rPr>
        <w:t>rojeto de Lei Complementar</w:t>
      </w:r>
      <w:r w:rsidRPr="002372DD">
        <w:rPr>
          <w:sz w:val="25"/>
          <w:szCs w:val="25"/>
        </w:rPr>
        <w:t xml:space="preserve">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>grafe</w:t>
      </w:r>
      <w:r w:rsidR="002560DA">
        <w:rPr>
          <w:sz w:val="25"/>
          <w:szCs w:val="25"/>
        </w:rPr>
        <w:t xml:space="preserve">, possui a finalidade de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Município de Aceguá</w:t>
      </w:r>
      <w:r w:rsidR="00B96B12">
        <w:rPr>
          <w:sz w:val="25"/>
          <w:szCs w:val="25"/>
        </w:rPr>
        <w:t xml:space="preserve"> </w:t>
      </w:r>
      <w:r w:rsidR="008A5500">
        <w:rPr>
          <w:sz w:val="25"/>
          <w:szCs w:val="25"/>
        </w:rPr>
        <w:t>a ceder onerosamente, nos termos dest</w:t>
      </w:r>
      <w:r w:rsidR="00A42CE3">
        <w:rPr>
          <w:sz w:val="25"/>
          <w:szCs w:val="25"/>
        </w:rPr>
        <w:t>a Lei</w:t>
      </w:r>
      <w:r w:rsidR="008A5500">
        <w:rPr>
          <w:sz w:val="25"/>
          <w:szCs w:val="25"/>
        </w:rPr>
        <w:t xml:space="preserve">, direitos originados de créditos </w:t>
      </w:r>
      <w:r w:rsidR="00145821">
        <w:rPr>
          <w:sz w:val="25"/>
          <w:szCs w:val="25"/>
        </w:rPr>
        <w:t xml:space="preserve">tributários e não tributários, inclusive usando inscritos em </w:t>
      </w:r>
      <w:r w:rsidR="00C8055B">
        <w:rPr>
          <w:sz w:val="25"/>
          <w:szCs w:val="25"/>
        </w:rPr>
        <w:t>dívida</w:t>
      </w:r>
      <w:r w:rsidR="00145821">
        <w:rPr>
          <w:sz w:val="25"/>
          <w:szCs w:val="25"/>
        </w:rPr>
        <w:t xml:space="preserve"> ativa, a pessoas jurídicas de direito privado ou a fundos de investimento regularizados pela Comissão de Valores Mobiliários (CVM).</w:t>
      </w:r>
      <w:r w:rsidR="00500AA3">
        <w:rPr>
          <w:sz w:val="25"/>
          <w:szCs w:val="25"/>
        </w:rPr>
        <w:t>As cessões de direitos creditórios realizadas nos termos do Art.1° do presente projeto de lei, não se enquadram nas definições de que tratam os incisos III e IV do art.29 e art.37 da Lei Complementar n°101, de 4 de maio de 2000 (Lei de Responsabilidade Fiscal), sendo consideradas operação de venda definitiva de patrimônio público.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A85DD10" w14:textId="67789C53" w:rsidR="00C8055B" w:rsidRPr="00C8055B" w:rsidRDefault="00C8055B" w:rsidP="00C8055B">
      <w:pPr>
        <w:jc w:val="both"/>
        <w:rPr>
          <w:kern w:val="28"/>
          <w:lang w:eastAsia="zh-CN"/>
        </w:rPr>
      </w:pPr>
      <w:bookmarkStart w:id="2" w:name="_Hlk160191649"/>
      <w:r w:rsidRPr="00C8055B">
        <w:rPr>
          <w:kern w:val="28"/>
          <w:lang w:eastAsia="zh-CN"/>
        </w:rPr>
        <w:t>Após observados os artigos dispostos no referido PL, o Relator manifesta-se pela I</w:t>
      </w:r>
      <w:r w:rsidR="00FE1799">
        <w:rPr>
          <w:kern w:val="28"/>
          <w:lang w:eastAsia="zh-CN"/>
        </w:rPr>
        <w:t>N</w:t>
      </w:r>
      <w:r w:rsidRPr="00C8055B">
        <w:rPr>
          <w:kern w:val="28"/>
          <w:lang w:eastAsia="zh-CN"/>
        </w:rPr>
        <w:t xml:space="preserve">CONSTITUCIONALIDADE da matéria, por ausência de </w:t>
      </w:r>
      <w:r>
        <w:rPr>
          <w:kern w:val="28"/>
          <w:lang w:eastAsia="zh-CN"/>
        </w:rPr>
        <w:t>técnica legislativa.</w:t>
      </w:r>
    </w:p>
    <w:p w14:paraId="6C7E7FA8" w14:textId="77777777" w:rsidR="00C8055B" w:rsidRPr="00C8055B" w:rsidRDefault="00C8055B" w:rsidP="00C8055B">
      <w:pPr>
        <w:rPr>
          <w:kern w:val="28"/>
          <w:lang w:eastAsia="zh-CN"/>
        </w:rPr>
      </w:pPr>
      <w:r w:rsidRPr="00C8055B">
        <w:rPr>
          <w:kern w:val="28"/>
          <w:lang w:eastAsia="zh-CN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776563BD" w:rsidR="00640067" w:rsidRPr="00C636CE" w:rsidRDefault="001C7815" w:rsidP="00C636CE">
      <w:pPr>
        <w:jc w:val="right"/>
      </w:pPr>
      <w:r>
        <w:t xml:space="preserve">SALA DAS COMISSÕES, </w:t>
      </w:r>
      <w:r w:rsidR="00C8055B">
        <w:t>26</w:t>
      </w:r>
      <w:r w:rsidR="00B749C8">
        <w:t>/0</w:t>
      </w:r>
      <w:r w:rsidR="008A5500">
        <w:t>8</w:t>
      </w:r>
      <w:r w:rsidR="005D5AF3">
        <w:t>/202</w:t>
      </w:r>
      <w:r w:rsidR="00DE40F0">
        <w:t>4</w:t>
      </w:r>
      <w:r w:rsidR="00640067" w:rsidRPr="000D14C7">
        <w:t>.</w:t>
      </w:r>
    </w:p>
    <w:p w14:paraId="65C82CD5" w14:textId="365F3443" w:rsidR="00C731CA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9A45948" w:rsidR="00FF2CCC" w:rsidRPr="002560DA" w:rsidRDefault="00640067" w:rsidP="002560DA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AA70CE8" w14:textId="77777777" w:rsidR="00205242" w:rsidRDefault="00205242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955156C" w14:textId="77777777" w:rsidR="00D211B3" w:rsidRDefault="00D211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049FD429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22EB5D89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3A702045" w:rsidR="004F23EA" w:rsidRDefault="0020524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="004F23EA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4F23EA">
        <w:rPr>
          <w:kern w:val="28"/>
          <w:sz w:val="22"/>
          <w:szCs w:val="22"/>
          <w:lang w:eastAsia="zh-CN"/>
        </w:rPr>
        <w:t>:_________________________________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="004F23EA">
        <w:rPr>
          <w:kern w:val="28"/>
          <w:sz w:val="22"/>
          <w:szCs w:val="22"/>
          <w:lang w:eastAsia="zh-CN"/>
        </w:rPr>
        <w:t>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D15A5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3B7C3" w14:textId="7F3F8228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_________________________________</w:t>
      </w:r>
    </w:p>
    <w:p w14:paraId="232D8CDB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A92C63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A153284" w14:textId="4124361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4A3FE98A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0EF291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207A4DB" w14:textId="6BCA1872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A4C2F10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4318B4BE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05787"/>
    <w:rsid w:val="00115AEA"/>
    <w:rsid w:val="00125735"/>
    <w:rsid w:val="001369A0"/>
    <w:rsid w:val="00145821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7818"/>
    <w:rsid w:val="0023215B"/>
    <w:rsid w:val="002372DD"/>
    <w:rsid w:val="00246CB8"/>
    <w:rsid w:val="00251273"/>
    <w:rsid w:val="002560DA"/>
    <w:rsid w:val="002707D4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26CCE"/>
    <w:rsid w:val="00346F3A"/>
    <w:rsid w:val="003578F2"/>
    <w:rsid w:val="00362B81"/>
    <w:rsid w:val="00365528"/>
    <w:rsid w:val="00366D37"/>
    <w:rsid w:val="00371D82"/>
    <w:rsid w:val="00390129"/>
    <w:rsid w:val="00390DE9"/>
    <w:rsid w:val="003910A0"/>
    <w:rsid w:val="003A7C88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00AA3"/>
    <w:rsid w:val="00521468"/>
    <w:rsid w:val="00550B21"/>
    <w:rsid w:val="00551FD7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4C10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07D6"/>
    <w:rsid w:val="0080478D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6843"/>
    <w:rsid w:val="0088761C"/>
    <w:rsid w:val="008907C3"/>
    <w:rsid w:val="008A3433"/>
    <w:rsid w:val="008A406A"/>
    <w:rsid w:val="008A5500"/>
    <w:rsid w:val="008B5C79"/>
    <w:rsid w:val="008C0BC3"/>
    <w:rsid w:val="008C0C7B"/>
    <w:rsid w:val="008C311C"/>
    <w:rsid w:val="008E451F"/>
    <w:rsid w:val="008F39F5"/>
    <w:rsid w:val="008F3CE5"/>
    <w:rsid w:val="00906B69"/>
    <w:rsid w:val="009106F6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1662"/>
    <w:rsid w:val="00984820"/>
    <w:rsid w:val="00987426"/>
    <w:rsid w:val="009917F8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7832"/>
    <w:rsid w:val="00A00994"/>
    <w:rsid w:val="00A33A32"/>
    <w:rsid w:val="00A358FB"/>
    <w:rsid w:val="00A42CE3"/>
    <w:rsid w:val="00A44195"/>
    <w:rsid w:val="00A4461E"/>
    <w:rsid w:val="00A57906"/>
    <w:rsid w:val="00A62B0E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82CD2"/>
    <w:rsid w:val="00B96B1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3711"/>
    <w:rsid w:val="00C57882"/>
    <w:rsid w:val="00C636CE"/>
    <w:rsid w:val="00C7138B"/>
    <w:rsid w:val="00C731CA"/>
    <w:rsid w:val="00C76652"/>
    <w:rsid w:val="00C770B7"/>
    <w:rsid w:val="00C8055B"/>
    <w:rsid w:val="00C90281"/>
    <w:rsid w:val="00C97C61"/>
    <w:rsid w:val="00CE69CF"/>
    <w:rsid w:val="00CF18AF"/>
    <w:rsid w:val="00CF5297"/>
    <w:rsid w:val="00CF5355"/>
    <w:rsid w:val="00D211B3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66E6D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E1799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2024-08-26T12:35:00Z</cp:lastPrinted>
  <dcterms:created xsi:type="dcterms:W3CDTF">2024-08-09T14:11:00Z</dcterms:created>
  <dcterms:modified xsi:type="dcterms:W3CDTF">2024-09-02T16:22:00Z</dcterms:modified>
</cp:coreProperties>
</file>