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A38086C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</w:t>
      </w:r>
      <w:r w:rsidR="00104A05">
        <w:rPr>
          <w:lang w:eastAsia="zh-CN"/>
        </w:rPr>
        <w:t>7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D3795D7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104A05">
        <w:rPr>
          <w:lang w:eastAsia="zh-CN"/>
        </w:rPr>
        <w:t>8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234E2F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2A0581">
        <w:rPr>
          <w:kern w:val="28"/>
          <w:lang w:eastAsia="zh-CN"/>
        </w:rPr>
        <w:t>VEREADOR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5850EF7C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</w:t>
      </w:r>
      <w:r w:rsidR="00104A05">
        <w:t>30</w:t>
      </w:r>
      <w:r w:rsidR="00846B5C">
        <w:t>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7F6A6BB4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</w:t>
      </w:r>
      <w:r w:rsidR="00104A05">
        <w:t>30</w:t>
      </w:r>
      <w:r w:rsidR="00846B5C">
        <w:t>/2019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1AC90F33" w:rsidR="00640067" w:rsidRPr="000D14C7" w:rsidRDefault="001C7815" w:rsidP="00640067">
      <w:pPr>
        <w:jc w:val="right"/>
      </w:pPr>
      <w:r>
        <w:t xml:space="preserve">SALA DAS COMISSÕES, </w:t>
      </w:r>
      <w:r w:rsidR="002A0581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A0581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2024-03-11T15:02:00Z</cp:lastPrinted>
  <dcterms:created xsi:type="dcterms:W3CDTF">2024-02-28T17:30:00Z</dcterms:created>
  <dcterms:modified xsi:type="dcterms:W3CDTF">2024-03-11T15:08:00Z</dcterms:modified>
</cp:coreProperties>
</file>