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85" w:rsidRDefault="00436285" w:rsidP="007F2788">
      <w:pPr>
        <w:jc w:val="both"/>
      </w:pPr>
    </w:p>
    <w:p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Pr="000D14C7" w:rsidRDefault="00640067" w:rsidP="00640067">
      <w:pPr>
        <w:rPr>
          <w:b/>
          <w:bCs/>
        </w:rPr>
      </w:pPr>
    </w:p>
    <w:p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684B89">
        <w:rPr>
          <w:lang w:eastAsia="zh-CN"/>
        </w:rPr>
        <w:t>03</w:t>
      </w:r>
      <w:r w:rsidR="00EF16FE" w:rsidRPr="00EF16FE">
        <w:rPr>
          <w:lang w:eastAsia="zh-CN"/>
        </w:rPr>
        <w:t>/202</w:t>
      </w:r>
      <w:r w:rsidR="00684B89">
        <w:rPr>
          <w:lang w:eastAsia="zh-CN"/>
        </w:rPr>
        <w:t>3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  <w:r w:rsidR="008C0BC3">
        <w:rPr>
          <w:kern w:val="28"/>
          <w:lang w:eastAsia="zh-CN"/>
        </w:rPr>
        <w:t>/ COM MENSAGEM RETIFICATIVA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001</w:t>
      </w:r>
      <w:r w:rsidR="00454232" w:rsidRPr="00454232">
        <w:rPr>
          <w:lang w:eastAsia="zh-CN"/>
        </w:rPr>
        <w:t>/202</w:t>
      </w:r>
      <w:r w:rsidR="00684B89">
        <w:rPr>
          <w:lang w:eastAsia="zh-CN"/>
        </w:rPr>
        <w:t>3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proofErr w:type="gramStart"/>
      <w:r w:rsidRPr="00640067">
        <w:rPr>
          <w:b/>
          <w:bCs/>
          <w:sz w:val="26"/>
          <w:szCs w:val="26"/>
          <w:u w:val="single"/>
        </w:rPr>
        <w:t>Relator(</w:t>
      </w:r>
      <w:proofErr w:type="gramEnd"/>
      <w:r w:rsidRPr="00640067">
        <w:rPr>
          <w:b/>
          <w:bCs/>
          <w:sz w:val="26"/>
          <w:szCs w:val="26"/>
          <w:u w:val="single"/>
        </w:rPr>
        <w:t>a):</w:t>
      </w:r>
      <w:r w:rsidR="005D5AF3" w:rsidRPr="005D5AF3">
        <w:rPr>
          <w:kern w:val="28"/>
          <w:lang w:eastAsia="zh-CN"/>
        </w:rPr>
        <w:t xml:space="preserve"> VEREADOR</w:t>
      </w:r>
      <w:r w:rsidR="008C0BC3">
        <w:rPr>
          <w:kern w:val="28"/>
          <w:lang w:eastAsia="zh-CN"/>
        </w:rPr>
        <w:t>A JACQUELINE FERREIRA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684B89">
        <w:rPr>
          <w:kern w:val="28"/>
          <w:lang w:eastAsia="zh-CN"/>
        </w:rPr>
        <w:t>06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5D5AF3" w:rsidRPr="005D5AF3">
        <w:rPr>
          <w:kern w:val="28"/>
          <w:lang w:eastAsia="zh-CN"/>
        </w:rPr>
        <w:t>1/202</w:t>
      </w:r>
      <w:r w:rsidR="00684B89">
        <w:rPr>
          <w:kern w:val="28"/>
          <w:lang w:eastAsia="zh-CN"/>
        </w:rPr>
        <w:t>3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r w:rsidR="00684B89">
        <w:t>AUTORIZA A CONTRATAÇÃO EMERGENCIAL DE CONTADOR E OFICIAL ADMINISTRATIVO PARA A SECRETARIA MUNICIPAL DE ADMINISTRAÇÃO E FAZENDA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5D5AF3" w:rsidRDefault="005D5AF3" w:rsidP="007557D6">
      <w:pPr>
        <w:jc w:val="both"/>
        <w:rPr>
          <w:sz w:val="26"/>
          <w:szCs w:val="26"/>
        </w:rPr>
      </w:pPr>
    </w:p>
    <w:p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:rsidR="00640067" w:rsidRPr="002013C2" w:rsidRDefault="00640067" w:rsidP="00640067">
      <w:pPr>
        <w:jc w:val="both"/>
        <w:rPr>
          <w:b/>
          <w:bCs/>
          <w:u w:val="single"/>
        </w:rPr>
      </w:pPr>
    </w:p>
    <w:p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A00994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D5AF3">
        <w:t xml:space="preserve">O PL em epigrafe visa </w:t>
      </w:r>
      <w:r w:rsidR="00EF16FE">
        <w:t>autorizar o Poder Executivo</w:t>
      </w:r>
      <w:r w:rsidR="00A00994">
        <w:t xml:space="preserve"> de Aceguá</w:t>
      </w:r>
      <w:r w:rsidR="00EF16FE">
        <w:t xml:space="preserve"> </w:t>
      </w:r>
      <w:r w:rsidR="00A00994">
        <w:rPr>
          <w:kern w:val="28"/>
          <w:lang w:eastAsia="zh-CN"/>
        </w:rPr>
        <w:t>a contratar, em caráter emergencial, 01 (um) Contador e 01 (um) Oficial Administrativo, sendo ambos carga horária de 20 horas semanais, usando para referidas contratações, o processo seletivo simplificado.</w:t>
      </w:r>
    </w:p>
    <w:p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observados a documentação atualizada acerca do impacto financeiro e orçamentário, bem como, os índices de despesa com pessoal e</w:t>
      </w:r>
      <w:r w:rsidR="00760F37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 xml:space="preserve">análise da Mensagem Retificativa que suprimiu o </w:t>
      </w:r>
      <w:proofErr w:type="spellStart"/>
      <w:r>
        <w:rPr>
          <w:kern w:val="28"/>
          <w:lang w:eastAsia="zh-CN"/>
        </w:rPr>
        <w:t>Art</w:t>
      </w:r>
      <w:proofErr w:type="spellEnd"/>
      <w:r>
        <w:rPr>
          <w:kern w:val="28"/>
          <w:lang w:eastAsia="zh-CN"/>
        </w:rPr>
        <w:t xml:space="preserve"> 4º do referido PL, o mesmo encontra-se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:rsidR="008859FD" w:rsidRPr="000D14C7" w:rsidRDefault="008859FD" w:rsidP="00640067">
      <w:pPr>
        <w:jc w:val="center"/>
      </w:pPr>
    </w:p>
    <w:p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EF16FE">
        <w:t>SALA DAS COMISSÕES, 1</w:t>
      </w:r>
      <w:r w:rsidR="00733E74">
        <w:t>3</w:t>
      </w:r>
      <w:r w:rsidR="008C0BC3">
        <w:t>/03</w:t>
      </w:r>
      <w:r w:rsidR="005D5AF3">
        <w:t>/202</w:t>
      </w:r>
      <w:r w:rsidR="00733E74">
        <w:t>3</w:t>
      </w:r>
      <w:r w:rsidRPr="000D14C7">
        <w:t>.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1020AC" w:rsidRDefault="001020AC" w:rsidP="003C44D4">
      <w:pPr>
        <w:jc w:val="center"/>
        <w:rPr>
          <w:b/>
          <w:u w:val="single"/>
        </w:rPr>
      </w:pPr>
    </w:p>
    <w:p w:rsidR="001020AC" w:rsidRPr="003C44D4" w:rsidRDefault="001020AC" w:rsidP="003C44D4">
      <w:pPr>
        <w:jc w:val="center"/>
        <w:rPr>
          <w:b/>
          <w:u w:val="single"/>
        </w:rPr>
      </w:pPr>
      <w:bookmarkStart w:id="0" w:name="_GoBack"/>
      <w:bookmarkEnd w:id="0"/>
    </w:p>
    <w:p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3C44D4" w:rsidRDefault="003C44D4" w:rsidP="003C44D4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3C44D4" w:rsidRDefault="003C44D4" w:rsidP="003C44D4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</w:p>
    <w:p w:rsidR="009E369A" w:rsidRDefault="009E369A" w:rsidP="009E36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JULIO CESAR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52" w:rsidRDefault="00C76652" w:rsidP="00CE69CF">
      <w:r>
        <w:separator/>
      </w:r>
    </w:p>
  </w:endnote>
  <w:endnote w:type="continuationSeparator" w:id="0">
    <w:p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52" w:rsidRDefault="00C76652" w:rsidP="00CE69CF">
      <w:r>
        <w:separator/>
      </w:r>
    </w:p>
  </w:footnote>
  <w:footnote w:type="continuationSeparator" w:id="0">
    <w:p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6E25"/>
    <w:rsid w:val="001020AC"/>
    <w:rsid w:val="0015351D"/>
    <w:rsid w:val="00175E8E"/>
    <w:rsid w:val="001A0816"/>
    <w:rsid w:val="001A6A3F"/>
    <w:rsid w:val="001B7B11"/>
    <w:rsid w:val="001C16EF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84B89"/>
    <w:rsid w:val="006910B0"/>
    <w:rsid w:val="006C00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907C3"/>
    <w:rsid w:val="008A3433"/>
    <w:rsid w:val="008C0BC3"/>
    <w:rsid w:val="008C0C7B"/>
    <w:rsid w:val="00906B69"/>
    <w:rsid w:val="0093587B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B27E12"/>
    <w:rsid w:val="00B43DBE"/>
    <w:rsid w:val="00B466E4"/>
    <w:rsid w:val="00BB205C"/>
    <w:rsid w:val="00BB7B67"/>
    <w:rsid w:val="00BE7C6A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68A6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4687B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21D51-231D-4010-9007-DAA6CEA0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Câmara Aceguá</cp:lastModifiedBy>
  <cp:revision>16</cp:revision>
  <cp:lastPrinted>2023-03-13T14:44:00Z</cp:lastPrinted>
  <dcterms:created xsi:type="dcterms:W3CDTF">2022-02-10T13:04:00Z</dcterms:created>
  <dcterms:modified xsi:type="dcterms:W3CDTF">2023-03-13T14:46:00Z</dcterms:modified>
</cp:coreProperties>
</file>