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</w:t>
      </w:r>
      <w:r w:rsidR="00966E78">
        <w:rPr>
          <w:kern w:val="28"/>
          <w:lang w:eastAsia="zh-CN"/>
        </w:rPr>
        <w:t>56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966E78">
        <w:rPr>
          <w:kern w:val="28"/>
          <w:lang w:eastAsia="zh-CN"/>
        </w:rPr>
        <w:t>4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 </w:t>
      </w:r>
      <w:r w:rsidR="00EB6F90">
        <w:rPr>
          <w:kern w:val="28"/>
          <w:lang w:eastAsia="zh-CN"/>
        </w:rPr>
        <w:t>JÚLIO CÉSAR LEMOS</w:t>
      </w:r>
      <w:r w:rsidR="0023646B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</w:t>
      </w:r>
      <w:r w:rsidR="00966E78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966E78" w:rsidRPr="00C623F2">
        <w:t>“</w:t>
      </w:r>
      <w:r w:rsidR="00966E78">
        <w:t>AUTORIZA O PODER EXECUTIVO MUNICIPAL DE ACEGUÁ A CELEBAR CONVÊNIO COM A COMUNIDADE DA COLÔNIA NOVA PARA FIM DE CEDÊNCIA DO CLUBE SOREMI”.</w:t>
      </w:r>
    </w:p>
    <w:p w:rsidR="00966E78" w:rsidRDefault="00966E78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966E78" w:rsidRDefault="00D9516E" w:rsidP="00966E7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 xml:space="preserve">, </w:t>
      </w:r>
      <w:r w:rsidR="00966E78">
        <w:rPr>
          <w:kern w:val="28"/>
          <w:lang w:eastAsia="zh-CN"/>
        </w:rPr>
        <w:t>que autoriza o Poder Executivo a celebrar convênio com a Comunidade da Colônia Nova nos termos da minuta convencional que faz parte integrante desta Lei.</w:t>
      </w:r>
    </w:p>
    <w:p w:rsidR="009E2ABB" w:rsidRDefault="009E2AB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0" w:name="_Hlk132359547"/>
      <w:r w:rsidR="00966E78" w:rsidRPr="00966E78">
        <w:rPr>
          <w:kern w:val="28"/>
          <w:lang w:eastAsia="zh-CN"/>
        </w:rPr>
        <w:t xml:space="preserve"> </w:t>
      </w:r>
      <w:r w:rsidR="00966E78" w:rsidRPr="00CA484C">
        <w:rPr>
          <w:kern w:val="28"/>
          <w:lang w:eastAsia="zh-CN"/>
        </w:rPr>
        <w:t>tendo em vista que o projeto em epígrafe</w:t>
      </w:r>
      <w:r w:rsidR="00966E78">
        <w:rPr>
          <w:kern w:val="28"/>
          <w:lang w:eastAsia="zh-CN"/>
        </w:rPr>
        <w:t xml:space="preserve"> tem como objetivo a cedência, por parte da Comunidade da Colônia Nova, dos espaços físicos da Sociedade Recreativa Minuano-SOREMI, localizado no Distrito de Colônia para fim de utilização gratuita da população em geral do Município</w:t>
      </w:r>
      <w:bookmarkEnd w:id="0"/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E03B93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E03B93" w:rsidRPr="00923E44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B6F90">
        <w:rPr>
          <w:kern w:val="28"/>
          <w:lang w:eastAsia="zh-CN"/>
        </w:rPr>
        <w:t>08</w:t>
      </w:r>
      <w:bookmarkStart w:id="1" w:name="_GoBack"/>
      <w:bookmarkEnd w:id="1"/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Default="009B7E7E" w:rsidP="009B7E7E">
      <w:pPr>
        <w:rPr>
          <w:b/>
        </w:rPr>
      </w:pPr>
    </w:p>
    <w:p w:rsidR="00E03B93" w:rsidRPr="00CD0DC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A7EE3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B6F90"/>
    <w:rsid w:val="00EC1107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3F3C0-BFFF-4250-8988-839BC65E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2023-04-24T14:42:00Z</cp:lastPrinted>
  <dcterms:created xsi:type="dcterms:W3CDTF">2023-04-25T17:01:00Z</dcterms:created>
  <dcterms:modified xsi:type="dcterms:W3CDTF">2023-05-08T15:43:00Z</dcterms:modified>
</cp:coreProperties>
</file>