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402BC0" w:rsidRPr="007F2788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0357/2022</w:t>
      </w:r>
    </w:p>
    <w:p w:rsidR="00402BC0" w:rsidRPr="007F2788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COMPLEMENTAR</w:t>
      </w:r>
    </w:p>
    <w:p w:rsidR="00402BC0" w:rsidRPr="007F2788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02/2022</w:t>
      </w:r>
    </w:p>
    <w:p w:rsidR="00402BC0" w:rsidRPr="00B52C4B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DALMIRO DOS SANTOS ALMEIDA</w:t>
      </w:r>
    </w:p>
    <w:p w:rsidR="00402BC0" w:rsidRPr="007F2788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03/10/2022</w:t>
      </w:r>
    </w:p>
    <w:p w:rsidR="00402BC0" w:rsidRPr="00B52C4B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402BC0" w:rsidRDefault="00402BC0" w:rsidP="00402BC0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INSTITUI IMPOSTO DE TRANSMISSÃO “INTERVIVOS”, BENS IMÓVEIS”.</w:t>
      </w:r>
    </w:p>
    <w:p w:rsidR="00402BC0" w:rsidRDefault="00402BC0" w:rsidP="00402BC0">
      <w:pPr>
        <w:spacing w:line="276" w:lineRule="auto"/>
        <w:jc w:val="both"/>
        <w:rPr>
          <w:kern w:val="28"/>
          <w:lang w:eastAsia="zh-CN"/>
        </w:rPr>
      </w:pPr>
    </w:p>
    <w:p w:rsidR="00402BC0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402BC0" w:rsidRPr="007876E0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regimental e aprovação</w:t>
      </w:r>
      <w:r>
        <w:rPr>
          <w:kern w:val="28"/>
          <w:lang w:eastAsia="zh-CN"/>
        </w:rPr>
        <w:t xml:space="preserve"> </w:t>
      </w:r>
      <w:r w:rsidRPr="004D154D">
        <w:rPr>
          <w:kern w:val="28"/>
          <w:lang w:eastAsia="zh-CN"/>
        </w:rPr>
        <w:t>da matéria.</w:t>
      </w:r>
    </w:p>
    <w:p w:rsidR="00402BC0" w:rsidRPr="007F2788" w:rsidRDefault="00402BC0" w:rsidP="00402BC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02BC0" w:rsidRPr="007B720C" w:rsidRDefault="00402BC0" w:rsidP="00402BC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Trata-se de matéria tributária proposta pelo chefe do Poder Executivo, que guarda consonância com suas atribuições legais. Após ouvido o Secretário Municipal de Administração e Fazenda, na reunião ordinária da Comissão</w:t>
      </w:r>
      <w:r>
        <w:rPr>
          <w:kern w:val="28"/>
          <w:lang w:eastAsia="zh-CN"/>
        </w:rPr>
        <w:t xml:space="preserve"> de Legislação, Justiça e Redação Final</w:t>
      </w:r>
      <w:r>
        <w:rPr>
          <w:kern w:val="28"/>
          <w:lang w:eastAsia="zh-CN"/>
        </w:rPr>
        <w:t xml:space="preserve"> do dia 24/10, ficou esclarecido o objetivo do referido PL, não restando empecilho para seu trâmite nessa Comissão.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>
        <w:rPr>
          <w:kern w:val="28"/>
          <w:lang w:eastAsia="zh-CN"/>
        </w:rPr>
        <w:t xml:space="preserve"> tendo em vista </w:t>
      </w:r>
      <w:r w:rsidR="00434C39">
        <w:rPr>
          <w:kern w:val="28"/>
          <w:lang w:eastAsia="zh-CN"/>
        </w:rPr>
        <w:t xml:space="preserve">que o Projeto de Lei </w:t>
      </w:r>
      <w:r w:rsidR="00402BC0">
        <w:rPr>
          <w:kern w:val="28"/>
          <w:lang w:eastAsia="zh-CN"/>
        </w:rPr>
        <w:t>não apresenta falhas que prejudiquem seu trâmite no âmbito desta Comissão, encaminhando o mérito de sua aprovação ao Plenário.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860022">
        <w:rPr>
          <w:kern w:val="28"/>
          <w:lang w:eastAsia="zh-CN"/>
        </w:rPr>
        <w:t>31</w:t>
      </w:r>
      <w:r>
        <w:rPr>
          <w:kern w:val="28"/>
          <w:lang w:eastAsia="zh-CN"/>
        </w:rPr>
        <w:t xml:space="preserve"> de </w:t>
      </w:r>
      <w:r w:rsidR="00F31EEA">
        <w:rPr>
          <w:kern w:val="28"/>
          <w:lang w:eastAsia="zh-CN"/>
        </w:rPr>
        <w:t>outubro</w:t>
      </w:r>
      <w:r>
        <w:rPr>
          <w:kern w:val="28"/>
          <w:lang w:eastAsia="zh-CN"/>
        </w:rPr>
        <w:t xml:space="preserve"> de 2022.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  <w:bookmarkStart w:id="0" w:name="_GoBack"/>
      <w:bookmarkEnd w:id="0"/>
    </w:p>
    <w:p w:rsidR="00D9516E" w:rsidRDefault="00D9516E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DO(A) </w:t>
      </w: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9F" w:rsidRDefault="00CB019F" w:rsidP="00CE69CF">
      <w:r>
        <w:separator/>
      </w:r>
    </w:p>
  </w:endnote>
  <w:endnote w:type="continuationSeparator" w:id="0">
    <w:p w:rsidR="00CB019F" w:rsidRDefault="00CB019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9F" w:rsidRDefault="00CB019F" w:rsidP="00CE69CF">
      <w:r>
        <w:separator/>
      </w:r>
    </w:p>
  </w:footnote>
  <w:footnote w:type="continuationSeparator" w:id="0">
    <w:p w:rsidR="00CB019F" w:rsidRDefault="00CB019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751D9"/>
    <w:rsid w:val="00381483"/>
    <w:rsid w:val="003F46C9"/>
    <w:rsid w:val="00402BC0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0022"/>
    <w:rsid w:val="00865F5B"/>
    <w:rsid w:val="00874F92"/>
    <w:rsid w:val="0087542E"/>
    <w:rsid w:val="008907C3"/>
    <w:rsid w:val="00894E60"/>
    <w:rsid w:val="008A3433"/>
    <w:rsid w:val="008A740F"/>
    <w:rsid w:val="008B4B3D"/>
    <w:rsid w:val="008C0C7B"/>
    <w:rsid w:val="008E4F5D"/>
    <w:rsid w:val="00906B69"/>
    <w:rsid w:val="00910510"/>
    <w:rsid w:val="00930AC1"/>
    <w:rsid w:val="0093202B"/>
    <w:rsid w:val="00932622"/>
    <w:rsid w:val="0093587B"/>
    <w:rsid w:val="00940CF7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B019F"/>
    <w:rsid w:val="00CC2BA1"/>
    <w:rsid w:val="00CC5A6B"/>
    <w:rsid w:val="00CC7482"/>
    <w:rsid w:val="00CE69CF"/>
    <w:rsid w:val="00CF18AF"/>
    <w:rsid w:val="00CF5297"/>
    <w:rsid w:val="00D02149"/>
    <w:rsid w:val="00D068A3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40529"/>
    <w:rsid w:val="00E45442"/>
    <w:rsid w:val="00E470E7"/>
    <w:rsid w:val="00E514D2"/>
    <w:rsid w:val="00E64411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31EEA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8800E-AF2C-48CA-94E0-79439A89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2022-10-24T14:49:00Z</cp:lastPrinted>
  <dcterms:created xsi:type="dcterms:W3CDTF">2022-10-31T14:22:00Z</dcterms:created>
  <dcterms:modified xsi:type="dcterms:W3CDTF">2022-10-31T14:22:00Z</dcterms:modified>
</cp:coreProperties>
</file>